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right w:w="113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6378"/>
      </w:tblGrid>
      <w:tr w:rsidR="00EA3F38" w:rsidRPr="00485844" w14:paraId="1D1889BF" w14:textId="77777777" w:rsidTr="00475CCB">
        <w:trPr>
          <w:cantSplit/>
        </w:trPr>
        <w:tc>
          <w:tcPr>
            <w:tcW w:w="9072" w:type="dxa"/>
            <w:gridSpan w:val="3"/>
            <w:shd w:val="clear" w:color="auto" w:fill="auto"/>
          </w:tcPr>
          <w:p w14:paraId="2888A46C" w14:textId="77777777" w:rsidR="00EA3F38" w:rsidRPr="00485844" w:rsidRDefault="00EE4203" w:rsidP="000E57DF">
            <w:pPr>
              <w:pStyle w:val="TextNospacingC"/>
              <w:spacing w:before="0" w:line="240" w:lineRule="auto"/>
              <w:jc w:val="left"/>
              <w:rPr>
                <w:rFonts w:ascii="Arial Bold" w:hAnsi="Arial Bold"/>
                <w:b/>
                <w:kern w:val="0"/>
              </w:rPr>
            </w:pPr>
            <w:r>
              <w:rPr>
                <w:b/>
              </w:rPr>
              <w:t>Riigihangete vaidlustuskomisjon</w:t>
            </w:r>
          </w:p>
        </w:tc>
      </w:tr>
      <w:tr w:rsidR="009F5AA5" w:rsidRPr="00485844" w14:paraId="47553000" w14:textId="77777777" w:rsidTr="00475CCB">
        <w:trPr>
          <w:cantSplit/>
        </w:trPr>
        <w:tc>
          <w:tcPr>
            <w:tcW w:w="9072" w:type="dxa"/>
            <w:gridSpan w:val="3"/>
          </w:tcPr>
          <w:p w14:paraId="516914F1" w14:textId="77777777" w:rsidR="009F5AA5" w:rsidRPr="00485844" w:rsidRDefault="009F5AA5" w:rsidP="000E57DF">
            <w:pPr>
              <w:pStyle w:val="TextNospacingC"/>
              <w:spacing w:before="0" w:line="240" w:lineRule="auto"/>
              <w:rPr>
                <w:rFonts w:ascii="Arial Bold" w:hAnsi="Arial Bold"/>
                <w:b/>
                <w:kern w:val="0"/>
              </w:rPr>
            </w:pPr>
          </w:p>
        </w:tc>
      </w:tr>
      <w:tr w:rsidR="009F5AA5" w:rsidRPr="00485844" w14:paraId="0E662303" w14:textId="77777777" w:rsidTr="00475CCB">
        <w:trPr>
          <w:cantSplit/>
        </w:trPr>
        <w:tc>
          <w:tcPr>
            <w:tcW w:w="9072" w:type="dxa"/>
            <w:gridSpan w:val="3"/>
          </w:tcPr>
          <w:p w14:paraId="2A1F50A9" w14:textId="1761FCED" w:rsidR="009F5AA5" w:rsidRPr="00E97C33" w:rsidRDefault="00D312FA" w:rsidP="000E57D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01</w:t>
            </w:r>
            <w:r w:rsidR="00024962">
              <w:rPr>
                <w:b/>
              </w:rPr>
              <w:t>.</w:t>
            </w:r>
            <w:r>
              <w:rPr>
                <w:b/>
              </w:rPr>
              <w:t>12.</w:t>
            </w:r>
            <w:r w:rsidR="00024962">
              <w:rPr>
                <w:b/>
              </w:rPr>
              <w:t>202</w:t>
            </w:r>
            <w:r w:rsidR="00E25141">
              <w:rPr>
                <w:b/>
              </w:rPr>
              <w:t>3</w:t>
            </w:r>
          </w:p>
        </w:tc>
      </w:tr>
      <w:tr w:rsidR="009F5AA5" w:rsidRPr="00485844" w14:paraId="36CF2741" w14:textId="77777777" w:rsidTr="00475CCB">
        <w:trPr>
          <w:cantSplit/>
        </w:trPr>
        <w:tc>
          <w:tcPr>
            <w:tcW w:w="9072" w:type="dxa"/>
            <w:gridSpan w:val="3"/>
          </w:tcPr>
          <w:p w14:paraId="7F59E5BB" w14:textId="067053B6" w:rsidR="009F5AA5" w:rsidRPr="00485844" w:rsidRDefault="009F5AA5" w:rsidP="000E57DF">
            <w:pPr>
              <w:pStyle w:val="TextNospacingC"/>
              <w:spacing w:before="0" w:line="240" w:lineRule="auto"/>
              <w:jc w:val="right"/>
              <w:rPr>
                <w:rFonts w:ascii="Arial Bold" w:hAnsi="Arial Bold"/>
                <w:b/>
                <w:kern w:val="0"/>
              </w:rPr>
            </w:pPr>
            <w:r w:rsidRPr="00485844">
              <w:t xml:space="preserve">DNo: </w:t>
            </w:r>
            <w:r w:rsidR="00415A1C">
              <w:t>G061</w:t>
            </w:r>
          </w:p>
        </w:tc>
      </w:tr>
      <w:tr w:rsidR="009F5AA5" w:rsidRPr="00485844" w14:paraId="5A0BDD67" w14:textId="77777777" w:rsidTr="00475CCB">
        <w:trPr>
          <w:cantSplit/>
        </w:trPr>
        <w:tc>
          <w:tcPr>
            <w:tcW w:w="9072" w:type="dxa"/>
            <w:gridSpan w:val="3"/>
          </w:tcPr>
          <w:p w14:paraId="4421A6E1" w14:textId="77777777" w:rsidR="009F5AA5" w:rsidRPr="00485844" w:rsidRDefault="009F5AA5" w:rsidP="000E57DF">
            <w:pPr>
              <w:pStyle w:val="TextNospacingC"/>
              <w:spacing w:before="0" w:line="240" w:lineRule="auto"/>
              <w:rPr>
                <w:rFonts w:ascii="Arial Bold" w:hAnsi="Arial Bold"/>
                <w:b/>
                <w:kern w:val="0"/>
              </w:rPr>
            </w:pPr>
          </w:p>
        </w:tc>
      </w:tr>
      <w:tr w:rsidR="00EA3F38" w:rsidRPr="00381CE8" w14:paraId="02A95D40" w14:textId="77777777" w:rsidTr="00475CCB">
        <w:trPr>
          <w:cantSplit/>
        </w:trPr>
        <w:tc>
          <w:tcPr>
            <w:tcW w:w="9072" w:type="dxa"/>
            <w:gridSpan w:val="3"/>
          </w:tcPr>
          <w:p w14:paraId="1439A631" w14:textId="77777777" w:rsidR="00EA3F38" w:rsidRPr="00381CE8" w:rsidRDefault="00EE4203" w:rsidP="00EE4203">
            <w:pPr>
              <w:spacing w:after="0" w:line="240" w:lineRule="auto"/>
              <w:jc w:val="center"/>
              <w:rPr>
                <w:rFonts w:ascii="Arial Bold" w:hAnsi="Arial Bold"/>
                <w:caps/>
                <w:spacing w:val="10"/>
                <w:szCs w:val="20"/>
              </w:rPr>
            </w:pPr>
            <w:r w:rsidRPr="00381CE8">
              <w:rPr>
                <w:rFonts w:ascii="Arial Bold" w:hAnsi="Arial Bold"/>
                <w:caps/>
                <w:spacing w:val="10"/>
                <w:szCs w:val="20"/>
              </w:rPr>
              <w:t>VAIDLUSTUS</w:t>
            </w:r>
          </w:p>
        </w:tc>
      </w:tr>
      <w:tr w:rsidR="00EA3F38" w:rsidRPr="00485844" w14:paraId="498D23BC" w14:textId="77777777" w:rsidTr="0087597F">
        <w:trPr>
          <w:cantSplit/>
        </w:trPr>
        <w:tc>
          <w:tcPr>
            <w:tcW w:w="2694" w:type="dxa"/>
            <w:gridSpan w:val="2"/>
          </w:tcPr>
          <w:p w14:paraId="366B239D" w14:textId="77777777" w:rsidR="00EA3F38" w:rsidRPr="00485844" w:rsidRDefault="00EA3F38" w:rsidP="000E57DF">
            <w:pPr>
              <w:pStyle w:val="TextNospacingC"/>
              <w:spacing w:before="0" w:line="240" w:lineRule="auto"/>
              <w:rPr>
                <w:rFonts w:cs="Arial"/>
                <w:szCs w:val="20"/>
              </w:rPr>
            </w:pPr>
          </w:p>
        </w:tc>
        <w:tc>
          <w:tcPr>
            <w:tcW w:w="6378" w:type="dxa"/>
          </w:tcPr>
          <w:p w14:paraId="4741FCD4" w14:textId="77777777" w:rsidR="00EA3F38" w:rsidRPr="00485844" w:rsidRDefault="00EA3F38" w:rsidP="000E57DF">
            <w:pPr>
              <w:pStyle w:val="TextNospacingC"/>
              <w:spacing w:before="0" w:line="240" w:lineRule="auto"/>
              <w:rPr>
                <w:rFonts w:cs="Arial"/>
                <w:kern w:val="0"/>
                <w:szCs w:val="20"/>
              </w:rPr>
            </w:pPr>
          </w:p>
        </w:tc>
      </w:tr>
      <w:tr w:rsidR="004F3A32" w:rsidRPr="00485844" w14:paraId="6C99669D" w14:textId="77777777" w:rsidTr="0087597F">
        <w:trPr>
          <w:cantSplit/>
        </w:trPr>
        <w:tc>
          <w:tcPr>
            <w:tcW w:w="2694" w:type="dxa"/>
            <w:gridSpan w:val="2"/>
          </w:tcPr>
          <w:p w14:paraId="46A0D184" w14:textId="77777777" w:rsidR="004F3A32" w:rsidRPr="00485844" w:rsidRDefault="00EE4203" w:rsidP="00E97C33">
            <w:pPr>
              <w:pStyle w:val="bold"/>
              <w:spacing w:after="0"/>
            </w:pPr>
            <w:r>
              <w:t>Vaidlustaja</w:t>
            </w:r>
          </w:p>
        </w:tc>
        <w:tc>
          <w:tcPr>
            <w:tcW w:w="6378" w:type="dxa"/>
          </w:tcPr>
          <w:p w14:paraId="22929636" w14:textId="3C846FBA" w:rsidR="004F3A32" w:rsidRPr="00485844" w:rsidRDefault="00065DF5" w:rsidP="00E97C33">
            <w:pPr>
              <w:pStyle w:val="TextNospacingC"/>
              <w:tabs>
                <w:tab w:val="left" w:pos="2310"/>
              </w:tabs>
              <w:spacing w:before="0"/>
              <w:rPr>
                <w:rFonts w:ascii="Arial Bold" w:hAnsi="Arial Bold"/>
                <w:kern w:val="0"/>
              </w:rPr>
            </w:pPr>
            <w:r>
              <w:rPr>
                <w:rStyle w:val="Style3"/>
              </w:rPr>
              <w:t>Meteopress</w:t>
            </w:r>
            <w:r w:rsidR="007A4B25">
              <w:rPr>
                <w:rStyle w:val="Style3"/>
              </w:rPr>
              <w:t xml:space="preserve"> </w:t>
            </w:r>
            <w:r w:rsidR="007A4B25" w:rsidRPr="007A4B25">
              <w:rPr>
                <w:rStyle w:val="Style3"/>
              </w:rPr>
              <w:t>spol s.r.o.</w:t>
            </w:r>
          </w:p>
        </w:tc>
      </w:tr>
      <w:tr w:rsidR="00381CE8" w:rsidRPr="00485844" w14:paraId="2881D8F6" w14:textId="77777777" w:rsidTr="0087597F">
        <w:trPr>
          <w:cantSplit/>
        </w:trPr>
        <w:tc>
          <w:tcPr>
            <w:tcW w:w="2694" w:type="dxa"/>
            <w:gridSpan w:val="2"/>
          </w:tcPr>
          <w:p w14:paraId="54027C6F" w14:textId="77777777" w:rsidR="00381CE8" w:rsidRPr="00485844" w:rsidRDefault="00381CE8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7E6CA1A3" w14:textId="4E36FDB7" w:rsidR="00381CE8" w:rsidRPr="00485844" w:rsidRDefault="00381CE8" w:rsidP="00381CE8">
            <w:pPr>
              <w:pStyle w:val="TextNospacingC"/>
              <w:spacing w:before="0"/>
            </w:pPr>
            <w:r>
              <w:t xml:space="preserve">registrikood: </w:t>
            </w:r>
            <w:r w:rsidR="00963E62" w:rsidRPr="00963E62">
              <w:t>IČ 47125381</w:t>
            </w:r>
          </w:p>
        </w:tc>
      </w:tr>
      <w:tr w:rsidR="00381CE8" w:rsidRPr="00485844" w14:paraId="36233C3A" w14:textId="77777777" w:rsidTr="0087597F">
        <w:trPr>
          <w:cantSplit/>
        </w:trPr>
        <w:tc>
          <w:tcPr>
            <w:tcW w:w="2694" w:type="dxa"/>
            <w:gridSpan w:val="2"/>
          </w:tcPr>
          <w:p w14:paraId="186D1AD4" w14:textId="77777777" w:rsidR="00381CE8" w:rsidRPr="00485844" w:rsidRDefault="00381CE8" w:rsidP="000E57DF">
            <w:pPr>
              <w:pStyle w:val="TextNospacingC"/>
              <w:spacing w:before="0"/>
            </w:pPr>
          </w:p>
        </w:tc>
        <w:tc>
          <w:tcPr>
            <w:tcW w:w="6378" w:type="dxa"/>
            <w:shd w:val="clear" w:color="auto" w:fill="auto"/>
          </w:tcPr>
          <w:p w14:paraId="2CAAF91B" w14:textId="2FDD40E3" w:rsidR="00381CE8" w:rsidRPr="00485844" w:rsidRDefault="00381CE8" w:rsidP="00DC52C3">
            <w:pPr>
              <w:pStyle w:val="TextNospacingC"/>
            </w:pPr>
            <w:r>
              <w:t>a</w:t>
            </w:r>
            <w:r w:rsidRPr="00485844">
              <w:t>adress</w:t>
            </w:r>
            <w:r>
              <w:t xml:space="preserve">: </w:t>
            </w:r>
            <w:r w:rsidR="00DC52C3">
              <w:t>Dělnická 191/27, Praha 7 – Holešovice</w:t>
            </w:r>
            <w:r w:rsidR="00AA6F76">
              <w:t xml:space="preserve"> 170 00</w:t>
            </w:r>
          </w:p>
        </w:tc>
      </w:tr>
      <w:tr w:rsidR="0028012C" w:rsidRPr="00485844" w14:paraId="477A7E85" w14:textId="77777777" w:rsidTr="0087597F">
        <w:trPr>
          <w:cantSplit/>
        </w:trPr>
        <w:tc>
          <w:tcPr>
            <w:tcW w:w="2694" w:type="dxa"/>
            <w:gridSpan w:val="2"/>
          </w:tcPr>
          <w:p w14:paraId="00CA587D" w14:textId="482443D5" w:rsidR="0028012C" w:rsidRPr="00485844" w:rsidRDefault="00EE4203" w:rsidP="000E57DF">
            <w:pPr>
              <w:pStyle w:val="TextNospacingC"/>
              <w:spacing w:before="120"/>
            </w:pPr>
            <w:bookmarkStart w:id="0" w:name="_Hlk515906498"/>
            <w:r>
              <w:t>Vaidlustaja</w:t>
            </w:r>
            <w:r w:rsidR="00EA3F38" w:rsidRPr="00485844">
              <w:t xml:space="preserve"> esindaja</w:t>
            </w:r>
            <w:r w:rsidR="0018722D">
              <w:t>d</w:t>
            </w:r>
          </w:p>
        </w:tc>
        <w:tc>
          <w:tcPr>
            <w:tcW w:w="6378" w:type="dxa"/>
          </w:tcPr>
          <w:p w14:paraId="6DB15799" w14:textId="3111AB03" w:rsidR="0028012C" w:rsidRPr="00485844" w:rsidRDefault="00024962" w:rsidP="00E97C33">
            <w:pPr>
              <w:pStyle w:val="TextNospacingC"/>
              <w:tabs>
                <w:tab w:val="left" w:pos="1568"/>
                <w:tab w:val="center" w:pos="3111"/>
              </w:tabs>
              <w:spacing w:before="120"/>
              <w:rPr>
                <w:highlight w:val="lightGray"/>
              </w:rPr>
            </w:pPr>
            <w:r>
              <w:t>Arne Ots</w:t>
            </w:r>
            <w:r w:rsidR="00E97C33">
              <w:t xml:space="preserve">, </w:t>
            </w:r>
            <w:r>
              <w:t>vandeadvokaat</w:t>
            </w:r>
          </w:p>
        </w:tc>
      </w:tr>
      <w:tr w:rsidR="0018722D" w:rsidRPr="00485844" w14:paraId="7CC92A31" w14:textId="77777777" w:rsidTr="0087597F">
        <w:trPr>
          <w:cantSplit/>
        </w:trPr>
        <w:tc>
          <w:tcPr>
            <w:tcW w:w="2694" w:type="dxa"/>
            <w:gridSpan w:val="2"/>
          </w:tcPr>
          <w:p w14:paraId="34FA0F22" w14:textId="77777777" w:rsidR="0018722D" w:rsidRPr="00485844" w:rsidRDefault="0018722D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7823498A" w14:textId="419D36A5" w:rsidR="0018722D" w:rsidRPr="00485844" w:rsidRDefault="00065DF5" w:rsidP="000E57DF">
            <w:pPr>
              <w:pStyle w:val="TextNospacingC"/>
              <w:spacing w:before="0"/>
            </w:pPr>
            <w:r>
              <w:t>Alan Paas</w:t>
            </w:r>
            <w:r w:rsidR="0018722D">
              <w:t>, advokaat</w:t>
            </w:r>
          </w:p>
        </w:tc>
      </w:tr>
      <w:tr w:rsidR="0028012C" w:rsidRPr="00485844" w14:paraId="329EB6E9" w14:textId="77777777" w:rsidTr="0087597F">
        <w:trPr>
          <w:cantSplit/>
        </w:trPr>
        <w:tc>
          <w:tcPr>
            <w:tcW w:w="2694" w:type="dxa"/>
            <w:gridSpan w:val="2"/>
          </w:tcPr>
          <w:p w14:paraId="415495F3" w14:textId="77777777" w:rsidR="0028012C" w:rsidRPr="00485844" w:rsidRDefault="0028012C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650958C0" w14:textId="77777777" w:rsidR="0028012C" w:rsidRPr="00485844" w:rsidRDefault="008565E4" w:rsidP="000E57DF">
            <w:pPr>
              <w:pStyle w:val="TextNospacingC"/>
              <w:spacing w:before="0"/>
            </w:pPr>
            <w:r w:rsidRPr="00485844">
              <w:t>Ellex Raidla Advokaadibüroo</w:t>
            </w:r>
          </w:p>
        </w:tc>
      </w:tr>
      <w:tr w:rsidR="00196444" w:rsidRPr="00485844" w14:paraId="21C41E4F" w14:textId="77777777" w:rsidTr="0087597F">
        <w:trPr>
          <w:cantSplit/>
        </w:trPr>
        <w:tc>
          <w:tcPr>
            <w:tcW w:w="2694" w:type="dxa"/>
            <w:gridSpan w:val="2"/>
          </w:tcPr>
          <w:p w14:paraId="0DDBD779" w14:textId="77777777" w:rsidR="00196444" w:rsidRPr="00485844" w:rsidRDefault="00196444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45E5F3BB" w14:textId="100BDB9F" w:rsidR="00196444" w:rsidRPr="00485844" w:rsidRDefault="00196444" w:rsidP="00196444">
            <w:pPr>
              <w:pStyle w:val="TextNospacingC"/>
              <w:spacing w:before="0"/>
              <w:rPr>
                <w:highlight w:val="lightGray"/>
              </w:rPr>
            </w:pPr>
            <w:r w:rsidRPr="00485844">
              <w:t>e-post</w:t>
            </w:r>
            <w:r>
              <w:t xml:space="preserve">: </w:t>
            </w:r>
            <w:r w:rsidR="005F35B3" w:rsidRPr="008F1529">
              <w:t>arne.ots@ellex.legal</w:t>
            </w:r>
            <w:r w:rsidR="0018722D">
              <w:t xml:space="preserve">, </w:t>
            </w:r>
            <w:r w:rsidR="00065DF5">
              <w:t>alan</w:t>
            </w:r>
            <w:r w:rsidR="0018722D">
              <w:t>.</w:t>
            </w:r>
            <w:r w:rsidR="00065DF5">
              <w:t>paas</w:t>
            </w:r>
            <w:r w:rsidR="0018722D">
              <w:t>@ellex.legal</w:t>
            </w:r>
          </w:p>
        </w:tc>
      </w:tr>
      <w:bookmarkEnd w:id="0"/>
      <w:tr w:rsidR="00A57977" w:rsidRPr="00485844" w14:paraId="481C6EB1" w14:textId="77777777" w:rsidTr="00475CCB">
        <w:trPr>
          <w:cantSplit/>
        </w:trPr>
        <w:tc>
          <w:tcPr>
            <w:tcW w:w="9072" w:type="dxa"/>
            <w:gridSpan w:val="3"/>
          </w:tcPr>
          <w:p w14:paraId="7BCB7A36" w14:textId="77777777" w:rsidR="00A57977" w:rsidRPr="00485844" w:rsidRDefault="00A57977" w:rsidP="000E57DF">
            <w:pPr>
              <w:pStyle w:val="TextNospacingC"/>
              <w:spacing w:before="0"/>
            </w:pPr>
          </w:p>
        </w:tc>
      </w:tr>
      <w:tr w:rsidR="00A57977" w:rsidRPr="00485844" w14:paraId="57DDB9E1" w14:textId="77777777" w:rsidTr="0087597F">
        <w:trPr>
          <w:cantSplit/>
        </w:trPr>
        <w:tc>
          <w:tcPr>
            <w:tcW w:w="2694" w:type="dxa"/>
            <w:gridSpan w:val="2"/>
          </w:tcPr>
          <w:p w14:paraId="05CF468F" w14:textId="77777777" w:rsidR="00A57977" w:rsidRPr="00485844" w:rsidRDefault="00EE4203" w:rsidP="000E57DF">
            <w:pPr>
              <w:pStyle w:val="TextNospacingC"/>
              <w:spacing w:before="0"/>
              <w:rPr>
                <w:b/>
              </w:rPr>
            </w:pPr>
            <w:r>
              <w:rPr>
                <w:b/>
              </w:rPr>
              <w:t>Hankija</w:t>
            </w:r>
          </w:p>
        </w:tc>
        <w:tc>
          <w:tcPr>
            <w:tcW w:w="6378" w:type="dxa"/>
          </w:tcPr>
          <w:p w14:paraId="7BD28FA5" w14:textId="7FD3FF5D" w:rsidR="00A57977" w:rsidRPr="00485844" w:rsidRDefault="00065DF5" w:rsidP="000E57DF">
            <w:pPr>
              <w:pStyle w:val="TextNospacingC"/>
              <w:spacing w:before="0"/>
              <w:rPr>
                <w:rFonts w:ascii="Arial Bold" w:hAnsi="Arial Bold"/>
                <w:kern w:val="0"/>
              </w:rPr>
            </w:pPr>
            <w:r>
              <w:rPr>
                <w:b/>
              </w:rPr>
              <w:t>Riigi Tugiteenuste Keskus</w:t>
            </w:r>
          </w:p>
        </w:tc>
      </w:tr>
      <w:tr w:rsidR="00196444" w:rsidRPr="00485844" w14:paraId="4D3931AF" w14:textId="77777777" w:rsidTr="0087597F">
        <w:trPr>
          <w:cantSplit/>
        </w:trPr>
        <w:tc>
          <w:tcPr>
            <w:tcW w:w="2694" w:type="dxa"/>
            <w:gridSpan w:val="2"/>
          </w:tcPr>
          <w:p w14:paraId="7030E033" w14:textId="77777777" w:rsidR="00196444" w:rsidRPr="00485844" w:rsidRDefault="00196444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1E160136" w14:textId="4B72CE43" w:rsidR="00196444" w:rsidRPr="00485844" w:rsidRDefault="00196444" w:rsidP="00196444">
            <w:pPr>
              <w:pStyle w:val="TextNospacingC"/>
              <w:spacing w:before="0"/>
            </w:pPr>
            <w:r>
              <w:t>r</w:t>
            </w:r>
            <w:r w:rsidRPr="00485844">
              <w:t>egistrikood</w:t>
            </w:r>
            <w:r>
              <w:t xml:space="preserve">: </w:t>
            </w:r>
            <w:r w:rsidR="00760886" w:rsidRPr="00760886">
              <w:t>7000</w:t>
            </w:r>
            <w:r w:rsidR="00592BF9">
              <w:t>734</w:t>
            </w:r>
            <w:r w:rsidR="00760886" w:rsidRPr="00760886">
              <w:t>0</w:t>
            </w:r>
          </w:p>
        </w:tc>
      </w:tr>
      <w:tr w:rsidR="00196444" w:rsidRPr="00485844" w14:paraId="518DDE06" w14:textId="77777777" w:rsidTr="0087597F">
        <w:trPr>
          <w:cantSplit/>
        </w:trPr>
        <w:tc>
          <w:tcPr>
            <w:tcW w:w="2694" w:type="dxa"/>
            <w:gridSpan w:val="2"/>
          </w:tcPr>
          <w:p w14:paraId="2633E1D7" w14:textId="77777777" w:rsidR="00196444" w:rsidRPr="00485844" w:rsidRDefault="00196444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2F6BB1B9" w14:textId="406AFB67" w:rsidR="00196444" w:rsidRPr="00485844" w:rsidRDefault="00196444" w:rsidP="00196444">
            <w:pPr>
              <w:pStyle w:val="TextNospacingC"/>
              <w:spacing w:before="0"/>
            </w:pPr>
            <w:r>
              <w:t>a</w:t>
            </w:r>
            <w:r w:rsidRPr="00485844">
              <w:t>adress</w:t>
            </w:r>
            <w:r>
              <w:t xml:space="preserve">: </w:t>
            </w:r>
            <w:r w:rsidR="00592BF9">
              <w:t>Lõkke</w:t>
            </w:r>
            <w:r w:rsidR="00121D8C">
              <w:t xml:space="preserve"> tn </w:t>
            </w:r>
            <w:r w:rsidR="002C4FC3">
              <w:t>4</w:t>
            </w:r>
            <w:r w:rsidR="00121D8C">
              <w:t>, Tallinn</w:t>
            </w:r>
          </w:p>
        </w:tc>
      </w:tr>
      <w:tr w:rsidR="00196444" w:rsidRPr="00485844" w14:paraId="25D3865D" w14:textId="77777777" w:rsidTr="0087597F">
        <w:trPr>
          <w:cantSplit/>
        </w:trPr>
        <w:tc>
          <w:tcPr>
            <w:tcW w:w="2694" w:type="dxa"/>
            <w:gridSpan w:val="2"/>
          </w:tcPr>
          <w:p w14:paraId="4A8B6186" w14:textId="77777777" w:rsidR="00196444" w:rsidRPr="00485844" w:rsidRDefault="00196444" w:rsidP="000E57DF">
            <w:pPr>
              <w:pStyle w:val="TextNospacingC"/>
              <w:spacing w:before="0"/>
            </w:pPr>
          </w:p>
        </w:tc>
        <w:tc>
          <w:tcPr>
            <w:tcW w:w="6378" w:type="dxa"/>
          </w:tcPr>
          <w:p w14:paraId="6029273F" w14:textId="38F5138F" w:rsidR="00196444" w:rsidRPr="00485844" w:rsidRDefault="00196444" w:rsidP="00196444">
            <w:pPr>
              <w:pStyle w:val="TextNospacingC"/>
              <w:spacing w:before="0"/>
              <w:rPr>
                <w:highlight w:val="lightGray"/>
              </w:rPr>
            </w:pPr>
            <w:r w:rsidRPr="00485844">
              <w:t>e-post</w:t>
            </w:r>
            <w:r>
              <w:t xml:space="preserve">: </w:t>
            </w:r>
            <w:r w:rsidR="008F1529" w:rsidRPr="008F1529">
              <w:t>info@</w:t>
            </w:r>
            <w:r w:rsidR="00592BF9">
              <w:t>rtk</w:t>
            </w:r>
            <w:r w:rsidR="008F1529" w:rsidRPr="008F1529">
              <w:t>.ee</w:t>
            </w:r>
          </w:p>
        </w:tc>
      </w:tr>
      <w:tr w:rsidR="00A57977" w:rsidRPr="00485844" w14:paraId="3F9C21A4" w14:textId="77777777" w:rsidTr="00475CCB">
        <w:trPr>
          <w:cantSplit/>
        </w:trPr>
        <w:tc>
          <w:tcPr>
            <w:tcW w:w="9072" w:type="dxa"/>
            <w:gridSpan w:val="3"/>
          </w:tcPr>
          <w:p w14:paraId="3ED65588" w14:textId="77777777" w:rsidR="00A57977" w:rsidRPr="00485844" w:rsidRDefault="00A57977" w:rsidP="000E57DF">
            <w:pPr>
              <w:pStyle w:val="TextNospacingC"/>
              <w:spacing w:before="0" w:line="240" w:lineRule="auto"/>
            </w:pPr>
          </w:p>
        </w:tc>
      </w:tr>
      <w:tr w:rsidR="00A57977" w:rsidRPr="00485844" w14:paraId="33AE8F6E" w14:textId="77777777" w:rsidTr="0087597F">
        <w:trPr>
          <w:cantSplit/>
        </w:trPr>
        <w:tc>
          <w:tcPr>
            <w:tcW w:w="2694" w:type="dxa"/>
            <w:gridSpan w:val="2"/>
          </w:tcPr>
          <w:p w14:paraId="63C3653F" w14:textId="77777777" w:rsidR="00A57977" w:rsidRPr="00485844" w:rsidRDefault="00EE4203" w:rsidP="000E57DF">
            <w:pPr>
              <w:pStyle w:val="TextNospacingC"/>
              <w:spacing w:before="0" w:line="240" w:lineRule="auto"/>
            </w:pPr>
            <w:r>
              <w:rPr>
                <w:b/>
              </w:rPr>
              <w:t>Vaidlustus</w:t>
            </w:r>
            <w:r w:rsidR="00915261" w:rsidRPr="00485844">
              <w:rPr>
                <w:b/>
              </w:rPr>
              <w:t>asi</w:t>
            </w:r>
          </w:p>
        </w:tc>
        <w:tc>
          <w:tcPr>
            <w:tcW w:w="6378" w:type="dxa"/>
          </w:tcPr>
          <w:p w14:paraId="5A100577" w14:textId="11A6B798" w:rsidR="00A57977" w:rsidRPr="00485844" w:rsidRDefault="00592BF9" w:rsidP="000E57DF">
            <w:pPr>
              <w:pStyle w:val="TextNospacingC"/>
              <w:spacing w:before="0" w:line="240" w:lineRule="auto"/>
            </w:pPr>
            <w:r>
              <w:rPr>
                <w:b/>
              </w:rPr>
              <w:t>Meteopress</w:t>
            </w:r>
            <w:r w:rsidR="00EF5A7E">
              <w:rPr>
                <w:b/>
              </w:rPr>
              <w:t xml:space="preserve"> spol s.r.o.</w:t>
            </w:r>
            <w:r w:rsidR="00E97C33">
              <w:rPr>
                <w:b/>
              </w:rPr>
              <w:t xml:space="preserve"> </w:t>
            </w:r>
            <w:r w:rsidR="00D54B3E">
              <w:rPr>
                <w:b/>
              </w:rPr>
              <w:t>vaidlustus</w:t>
            </w:r>
            <w:r w:rsidR="00A57977" w:rsidRPr="00485844">
              <w:rPr>
                <w:b/>
              </w:rPr>
              <w:t xml:space="preserve"> </w:t>
            </w:r>
            <w:bookmarkStart w:id="1" w:name="Text89"/>
            <w:r w:rsidR="00196444">
              <w:rPr>
                <w:b/>
              </w:rPr>
              <w:t xml:space="preserve">riigihankes </w:t>
            </w:r>
            <w:bookmarkEnd w:id="1"/>
            <w:r w:rsidR="00F30BD6" w:rsidRPr="00F30BD6">
              <w:rPr>
                <w:b/>
              </w:rPr>
              <w:t>„</w:t>
            </w:r>
            <w:r w:rsidR="005E592F">
              <w:rPr>
                <w:b/>
              </w:rPr>
              <w:t>Kahe ilmaradari ostmine Keskkonnaagentuurile</w:t>
            </w:r>
            <w:r w:rsidR="00F30BD6" w:rsidRPr="00F30BD6">
              <w:rPr>
                <w:b/>
              </w:rPr>
              <w:t>“ (</w:t>
            </w:r>
            <w:r w:rsidR="005E592F">
              <w:rPr>
                <w:b/>
              </w:rPr>
              <w:t>267044</w:t>
            </w:r>
            <w:r w:rsidR="00F30BD6" w:rsidRPr="00F30BD6">
              <w:rPr>
                <w:b/>
              </w:rPr>
              <w:t>)</w:t>
            </w:r>
          </w:p>
        </w:tc>
      </w:tr>
      <w:tr w:rsidR="00192F4A" w:rsidRPr="00485844" w14:paraId="74353097" w14:textId="77777777" w:rsidTr="00475CCB">
        <w:trPr>
          <w:cantSplit/>
        </w:trPr>
        <w:tc>
          <w:tcPr>
            <w:tcW w:w="9072" w:type="dxa"/>
            <w:gridSpan w:val="3"/>
          </w:tcPr>
          <w:p w14:paraId="4AC149B3" w14:textId="77777777" w:rsidR="00192F4A" w:rsidRPr="00485844" w:rsidRDefault="00192F4A" w:rsidP="000E57DF">
            <w:pPr>
              <w:pStyle w:val="TextNospacingC"/>
              <w:spacing w:before="0" w:line="240" w:lineRule="auto"/>
            </w:pPr>
          </w:p>
        </w:tc>
      </w:tr>
      <w:tr w:rsidR="00192F4A" w:rsidRPr="00485844" w14:paraId="115E921E" w14:textId="77777777" w:rsidTr="00475CCB">
        <w:trPr>
          <w:cantSplit/>
        </w:trPr>
        <w:tc>
          <w:tcPr>
            <w:tcW w:w="9072" w:type="dxa"/>
            <w:gridSpan w:val="3"/>
          </w:tcPr>
          <w:p w14:paraId="37960585" w14:textId="77777777" w:rsidR="00192F4A" w:rsidRPr="00485844" w:rsidRDefault="00EE4203" w:rsidP="000E57DF">
            <w:pPr>
              <w:pStyle w:val="TextNospacingC"/>
              <w:spacing w:before="0" w:line="240" w:lineRule="auto"/>
              <w:rPr>
                <w:b/>
              </w:rPr>
            </w:pPr>
            <w:r>
              <w:rPr>
                <w:b/>
              </w:rPr>
              <w:t>VAIDLUSTAJA TAOTLUSED</w:t>
            </w:r>
          </w:p>
        </w:tc>
      </w:tr>
      <w:tr w:rsidR="00192F4A" w:rsidRPr="00485844" w14:paraId="7AA00665" w14:textId="77777777" w:rsidTr="00597B91">
        <w:trPr>
          <w:cantSplit/>
        </w:trPr>
        <w:tc>
          <w:tcPr>
            <w:tcW w:w="567" w:type="dxa"/>
          </w:tcPr>
          <w:p w14:paraId="7418315B" w14:textId="77777777" w:rsidR="00192F4A" w:rsidRPr="00485844" w:rsidRDefault="00B53CBF" w:rsidP="000E57DF">
            <w:pPr>
              <w:pStyle w:val="TextNospacingC"/>
              <w:spacing w:before="120" w:line="240" w:lineRule="auto"/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505" w:type="dxa"/>
            <w:gridSpan w:val="2"/>
          </w:tcPr>
          <w:p w14:paraId="5F2A738E" w14:textId="3F3A5233" w:rsidR="00192F4A" w:rsidRPr="00485844" w:rsidRDefault="00CB1BFE" w:rsidP="00D97973">
            <w:pPr>
              <w:pStyle w:val="TextNospacingC"/>
              <w:spacing w:before="120" w:line="240" w:lineRule="auto"/>
              <w:rPr>
                <w:b/>
                <w:highlight w:val="yellow"/>
              </w:rPr>
            </w:pPr>
            <w:r>
              <w:rPr>
                <w:b/>
              </w:rPr>
              <w:t>Tunnistada kehtetuks</w:t>
            </w:r>
            <w:r w:rsidR="00D312FA">
              <w:rPr>
                <w:b/>
              </w:rPr>
              <w:t xml:space="preserve"> </w:t>
            </w:r>
            <w:r w:rsidR="0014646C">
              <w:rPr>
                <w:b/>
              </w:rPr>
              <w:t>Riigi Tugiteenuste Keskus</w:t>
            </w:r>
            <w:r w:rsidR="00D312FA">
              <w:rPr>
                <w:b/>
              </w:rPr>
              <w:t xml:space="preserve">e </w:t>
            </w:r>
            <w:r w:rsidR="00E7153D">
              <w:rPr>
                <w:b/>
              </w:rPr>
              <w:t>24.11.2023 otsus riigihanke</w:t>
            </w:r>
            <w:r w:rsidR="00A52F82">
              <w:rPr>
                <w:b/>
              </w:rPr>
              <w:t xml:space="preserve"> „Kahe ilmaradari ostmine Keskkonnaagentuurile</w:t>
            </w:r>
            <w:r w:rsidR="00A52F82" w:rsidRPr="00F30BD6">
              <w:rPr>
                <w:b/>
              </w:rPr>
              <w:t>“ (</w:t>
            </w:r>
            <w:r w:rsidR="00A52F82">
              <w:rPr>
                <w:b/>
              </w:rPr>
              <w:t>267044</w:t>
            </w:r>
            <w:r w:rsidR="00A52F82" w:rsidRPr="00F30BD6">
              <w:rPr>
                <w:b/>
              </w:rPr>
              <w:t>)</w:t>
            </w:r>
            <w:r w:rsidR="00E7153D">
              <w:rPr>
                <w:b/>
              </w:rPr>
              <w:t xml:space="preserve"> kehtetuks tunnistamise kohta</w:t>
            </w:r>
            <w:r w:rsidR="00332C35">
              <w:rPr>
                <w:b/>
              </w:rPr>
              <w:t xml:space="preserve">. </w:t>
            </w:r>
          </w:p>
        </w:tc>
      </w:tr>
      <w:tr w:rsidR="00192F4A" w:rsidRPr="00485844" w14:paraId="0C9B1749" w14:textId="77777777" w:rsidTr="00597B91">
        <w:trPr>
          <w:cantSplit/>
        </w:trPr>
        <w:tc>
          <w:tcPr>
            <w:tcW w:w="567" w:type="dxa"/>
          </w:tcPr>
          <w:p w14:paraId="47624211" w14:textId="7CFD8553" w:rsidR="00192F4A" w:rsidRPr="00485844" w:rsidRDefault="00F35971" w:rsidP="000E57DF">
            <w:pPr>
              <w:pStyle w:val="TextNospacingC"/>
              <w:spacing w:before="120" w:line="240" w:lineRule="auto"/>
              <w:jc w:val="left"/>
              <w:rPr>
                <w:b/>
              </w:rPr>
            </w:pPr>
            <w:r>
              <w:rPr>
                <w:b/>
              </w:rPr>
              <w:t>2</w:t>
            </w:r>
            <w:r w:rsidR="00192F4A" w:rsidRPr="00485844">
              <w:rPr>
                <w:b/>
              </w:rPr>
              <w:t>.</w:t>
            </w:r>
          </w:p>
        </w:tc>
        <w:tc>
          <w:tcPr>
            <w:tcW w:w="8505" w:type="dxa"/>
            <w:gridSpan w:val="2"/>
          </w:tcPr>
          <w:p w14:paraId="1F8D58F9" w14:textId="1DE9A9D5" w:rsidR="00192F4A" w:rsidRPr="00485844" w:rsidRDefault="002509BF" w:rsidP="000E57DF">
            <w:pPr>
              <w:pStyle w:val="TextNospacingC"/>
              <w:spacing w:before="120" w:line="240" w:lineRule="auto"/>
              <w:rPr>
                <w:b/>
              </w:rPr>
            </w:pPr>
            <w:r w:rsidRPr="00485844">
              <w:rPr>
                <w:b/>
              </w:rPr>
              <w:t>Jätta menetluskulud</w:t>
            </w:r>
            <w:r>
              <w:rPr>
                <w:b/>
              </w:rPr>
              <w:t xml:space="preserve"> </w:t>
            </w:r>
            <w:r w:rsidR="005E592F">
              <w:rPr>
                <w:b/>
              </w:rPr>
              <w:t>Riigi Tugiteenuste Keskuse</w:t>
            </w:r>
            <w:r w:rsidRPr="00485844">
              <w:rPr>
                <w:b/>
              </w:rPr>
              <w:t xml:space="preserve"> kanda ja mõista</w:t>
            </w:r>
            <w:r>
              <w:rPr>
                <w:b/>
              </w:rPr>
              <w:t xml:space="preserve"> </w:t>
            </w:r>
            <w:r w:rsidR="00B8278D">
              <w:rPr>
                <w:rStyle w:val="Style3"/>
              </w:rPr>
              <w:t xml:space="preserve">Riigi Tugiteenuste Keskuselt </w:t>
            </w:r>
            <w:r w:rsidR="000E132B">
              <w:rPr>
                <w:rStyle w:val="Style3"/>
              </w:rPr>
              <w:t xml:space="preserve">välja </w:t>
            </w:r>
            <w:r w:rsidR="005E592F">
              <w:rPr>
                <w:rStyle w:val="Style3"/>
              </w:rPr>
              <w:t xml:space="preserve">Meteopress </w:t>
            </w:r>
            <w:r w:rsidR="00B8278D">
              <w:rPr>
                <w:rStyle w:val="Style3"/>
              </w:rPr>
              <w:t xml:space="preserve">spol </w:t>
            </w:r>
            <w:r w:rsidR="005E592F">
              <w:rPr>
                <w:rStyle w:val="Style3"/>
              </w:rPr>
              <w:t>s.r.o</w:t>
            </w:r>
            <w:r w:rsidR="000E132B">
              <w:rPr>
                <w:rStyle w:val="Style3"/>
              </w:rPr>
              <w:t xml:space="preserve"> menetluskulud</w:t>
            </w:r>
            <w:r w:rsidR="00A52F82">
              <w:rPr>
                <w:rStyle w:val="Style3"/>
              </w:rPr>
              <w:t xml:space="preserve"> vastavalt edaspidi esitatavale menetluskulude nimekirjale</w:t>
            </w:r>
            <w:r w:rsidRPr="000C1D56">
              <w:rPr>
                <w:b/>
              </w:rPr>
              <w:t>.</w:t>
            </w:r>
          </w:p>
        </w:tc>
      </w:tr>
    </w:tbl>
    <w:p w14:paraId="0439C89F" w14:textId="77777777" w:rsidR="00944E1D" w:rsidRPr="00485844" w:rsidRDefault="00301293" w:rsidP="00373E6E">
      <w:pPr>
        <w:pStyle w:val="Asjaoludjne"/>
      </w:pPr>
      <w:r w:rsidRPr="00373E6E">
        <w:t>A</w:t>
      </w:r>
      <w:r w:rsidR="00635ABF" w:rsidRPr="00373E6E">
        <w:t>sjaolud</w:t>
      </w:r>
    </w:p>
    <w:p w14:paraId="6F890B39" w14:textId="5D8814B6" w:rsidR="00CC7E02" w:rsidRDefault="00CC7E02" w:rsidP="002E737F">
      <w:pPr>
        <w:pStyle w:val="Heading5"/>
        <w:widowControl/>
        <w:rPr>
          <w:bCs/>
        </w:rPr>
      </w:pPr>
      <w:r>
        <w:rPr>
          <w:spacing w:val="-2"/>
        </w:rPr>
        <w:t>23.</w:t>
      </w:r>
      <w:r w:rsidR="00B85840" w:rsidRPr="00396436">
        <w:rPr>
          <w:spacing w:val="-2"/>
        </w:rPr>
        <w:t xml:space="preserve"> </w:t>
      </w:r>
      <w:r w:rsidR="00734E1A">
        <w:rPr>
          <w:spacing w:val="-2"/>
        </w:rPr>
        <w:t>augustil</w:t>
      </w:r>
      <w:r w:rsidR="00B85840" w:rsidRPr="00396436">
        <w:rPr>
          <w:spacing w:val="-2"/>
        </w:rPr>
        <w:t xml:space="preserve"> 202</w:t>
      </w:r>
      <w:r w:rsidR="00B8278D">
        <w:rPr>
          <w:spacing w:val="-2"/>
        </w:rPr>
        <w:t>3</w:t>
      </w:r>
      <w:r w:rsidR="00B85840" w:rsidRPr="00AF52DB">
        <w:rPr>
          <w:spacing w:val="-2"/>
        </w:rPr>
        <w:t xml:space="preserve"> avalda</w:t>
      </w:r>
      <w:r w:rsidR="00C53227">
        <w:rPr>
          <w:spacing w:val="-2"/>
        </w:rPr>
        <w:t>s</w:t>
      </w:r>
      <w:r w:rsidR="00AF52DB" w:rsidRPr="00AF52DB">
        <w:rPr>
          <w:spacing w:val="-2"/>
        </w:rPr>
        <w:t xml:space="preserve"> </w:t>
      </w:r>
      <w:r w:rsidR="00C53227">
        <w:rPr>
          <w:spacing w:val="-2"/>
        </w:rPr>
        <w:t>Riigi Tugiteenuste Keskus</w:t>
      </w:r>
      <w:r w:rsidR="00B85840">
        <w:t xml:space="preserve"> („</w:t>
      </w:r>
      <w:r w:rsidR="00B85840" w:rsidRPr="00AF52DB">
        <w:rPr>
          <w:b/>
          <w:bCs/>
        </w:rPr>
        <w:t>hankija</w:t>
      </w:r>
      <w:r w:rsidR="00B85840">
        <w:t>“)</w:t>
      </w:r>
      <w:r w:rsidR="00C53227">
        <w:t xml:space="preserve"> e-riigihangete registris </w:t>
      </w:r>
      <w:r>
        <w:t xml:space="preserve">teate </w:t>
      </w:r>
      <w:r w:rsidR="00103CEC">
        <w:t>avatud</w:t>
      </w:r>
      <w:r>
        <w:t xml:space="preserve"> hanke</w:t>
      </w:r>
      <w:r w:rsidR="00103CEC">
        <w:t>menetluses</w:t>
      </w:r>
      <w:r>
        <w:t xml:space="preserve"> läbiviidava</w:t>
      </w:r>
      <w:r w:rsidR="00B85840">
        <w:t xml:space="preserve"> </w:t>
      </w:r>
      <w:r>
        <w:t>riigi</w:t>
      </w:r>
      <w:r w:rsidR="00AF52DB">
        <w:t>hanke „</w:t>
      </w:r>
      <w:r w:rsidR="00103CEC">
        <w:rPr>
          <w:bCs/>
        </w:rPr>
        <w:t>Kahe ilmaradari ostmine Keskkonnaagentuuri</w:t>
      </w:r>
      <w:r w:rsidR="00AF52DB" w:rsidRPr="00AF52DB">
        <w:rPr>
          <w:bCs/>
        </w:rPr>
        <w:t xml:space="preserve">“ </w:t>
      </w:r>
      <w:r w:rsidR="00D00D1D">
        <w:rPr>
          <w:bCs/>
        </w:rPr>
        <w:t>(„</w:t>
      </w:r>
      <w:r w:rsidR="00D00D1D" w:rsidRPr="00D00D1D">
        <w:rPr>
          <w:b/>
        </w:rPr>
        <w:t>riigihange</w:t>
      </w:r>
      <w:r w:rsidR="00D00D1D">
        <w:rPr>
          <w:bCs/>
        </w:rPr>
        <w:t xml:space="preserve">“) </w:t>
      </w:r>
      <w:r w:rsidR="00AF52DB">
        <w:rPr>
          <w:bCs/>
        </w:rPr>
        <w:t>kohta</w:t>
      </w:r>
      <w:r w:rsidR="00040F1D" w:rsidRPr="00AF52DB">
        <w:rPr>
          <w:bCs/>
        </w:rPr>
        <w:t>.</w:t>
      </w:r>
      <w:r w:rsidR="00AF52DB">
        <w:rPr>
          <w:bCs/>
        </w:rPr>
        <w:t xml:space="preserve"> </w:t>
      </w:r>
    </w:p>
    <w:p w14:paraId="43EBFE34" w14:textId="395EA93A" w:rsidR="00F3222D" w:rsidRPr="00F3222D" w:rsidRDefault="00734E1A" w:rsidP="002936EB">
      <w:pPr>
        <w:pStyle w:val="Heading5"/>
        <w:widowControl/>
        <w:rPr>
          <w:bCs/>
        </w:rPr>
      </w:pPr>
      <w:r>
        <w:t xml:space="preserve">Meteopress spol s.r.o. </w:t>
      </w:r>
      <w:r w:rsidR="00F3222D">
        <w:t>(„</w:t>
      </w:r>
      <w:r w:rsidR="00F3222D" w:rsidRPr="00F3222D">
        <w:rPr>
          <w:b/>
          <w:bCs/>
        </w:rPr>
        <w:t>vaidlustaja</w:t>
      </w:r>
      <w:r w:rsidR="00F3222D">
        <w:t>“)</w:t>
      </w:r>
      <w:r w:rsidR="007C2D69">
        <w:t xml:space="preserve"> </w:t>
      </w:r>
      <w:r>
        <w:t xml:space="preserve">esitas 12. septembril 2023 </w:t>
      </w:r>
      <w:r w:rsidR="008B245E">
        <w:t xml:space="preserve">riigihangete registri kaudu </w:t>
      </w:r>
      <w:r>
        <w:t>hankijale</w:t>
      </w:r>
      <w:r w:rsidR="00F3222D">
        <w:t xml:space="preserve"> </w:t>
      </w:r>
      <w:r w:rsidR="008B245E">
        <w:t>oma seisukoha</w:t>
      </w:r>
      <w:r w:rsidR="00C130BE">
        <w:rPr>
          <w:rStyle w:val="FootnoteReference"/>
        </w:rPr>
        <w:footnoteReference w:id="1"/>
      </w:r>
      <w:r w:rsidR="008B245E">
        <w:t xml:space="preserve">, milles </w:t>
      </w:r>
      <w:r w:rsidR="009F256E">
        <w:t xml:space="preserve">juhtis tähelepanu tehnilise kirjelduse punktide 22-24 vastuolule riigihangete seadusega ning </w:t>
      </w:r>
      <w:r w:rsidR="00EF39C3">
        <w:t xml:space="preserve">et punktides 22-24 toodud tingimused annavad Vaisala Oyj-le põhjendamatu eelise. Vaidlustaja </w:t>
      </w:r>
      <w:r w:rsidR="009F256E">
        <w:t xml:space="preserve">tegi </w:t>
      </w:r>
      <w:r w:rsidR="00EF39C3">
        <w:t xml:space="preserve">hankijale </w:t>
      </w:r>
      <w:r>
        <w:t xml:space="preserve">ettepaneku viia </w:t>
      </w:r>
      <w:r w:rsidR="00F3222D">
        <w:t xml:space="preserve">tehnilise kirjelduse punktid 22-24 riigihangete </w:t>
      </w:r>
      <w:r w:rsidR="00A0351A">
        <w:t>õigusaktide nõuetega kooskõlla</w:t>
      </w:r>
      <w:r w:rsidR="00F3222D">
        <w:t xml:space="preserve">. </w:t>
      </w:r>
      <w:r>
        <w:t xml:space="preserve"> </w:t>
      </w:r>
    </w:p>
    <w:p w14:paraId="136932C1" w14:textId="7D794FDE" w:rsidR="00F3222D" w:rsidRPr="007069A3" w:rsidRDefault="00DF54DB" w:rsidP="002936EB">
      <w:pPr>
        <w:pStyle w:val="Heading5"/>
        <w:widowControl/>
        <w:rPr>
          <w:rFonts w:cs="Arial"/>
          <w:bCs/>
        </w:rPr>
      </w:pPr>
      <w:r w:rsidRPr="007069A3">
        <w:t>Hankija vastas</w:t>
      </w:r>
      <w:r w:rsidR="001A0A57" w:rsidRPr="007069A3">
        <w:rPr>
          <w:vertAlign w:val="superscript"/>
        </w:rPr>
        <w:footnoteReference w:id="2"/>
      </w:r>
      <w:r w:rsidRPr="007069A3">
        <w:rPr>
          <w:vertAlign w:val="superscript"/>
        </w:rPr>
        <w:t xml:space="preserve"> </w:t>
      </w:r>
      <w:r w:rsidRPr="007069A3">
        <w:t>vaidlustaja seisukohale 15. septembril ning leidis, et tehniline kirjeldus on riigihangete seadusega kooskõlas ja jättis tehnilise kirjelduse punktid 22-24 sisuliselt muutmata</w:t>
      </w:r>
      <w:r w:rsidRPr="007069A3">
        <w:rPr>
          <w:rFonts w:cs="Arial"/>
          <w:color w:val="000000"/>
          <w:szCs w:val="20"/>
          <w:shd w:val="clear" w:color="auto" w:fill="E7E9EF"/>
        </w:rPr>
        <w:t>.</w:t>
      </w:r>
      <w:r w:rsidR="00F3222D" w:rsidRPr="007069A3">
        <w:rPr>
          <w:rFonts w:cs="Arial"/>
        </w:rPr>
        <w:t xml:space="preserve"> </w:t>
      </w:r>
    </w:p>
    <w:p w14:paraId="5C41ED45" w14:textId="353F5331" w:rsidR="001840DF" w:rsidRPr="007069A3" w:rsidRDefault="001840DF" w:rsidP="002936EB">
      <w:pPr>
        <w:pStyle w:val="Heading5"/>
        <w:widowControl/>
      </w:pPr>
      <w:r w:rsidRPr="007069A3">
        <w:t>Hanke</w:t>
      </w:r>
      <w:r w:rsidR="00775E2C" w:rsidRPr="007069A3">
        <w:t xml:space="preserve">s esitasid pakkumused </w:t>
      </w:r>
      <w:r w:rsidR="00A52F82" w:rsidRPr="007069A3">
        <w:t>ainult</w:t>
      </w:r>
      <w:r w:rsidR="00775E2C" w:rsidRPr="007069A3">
        <w:t xml:space="preserve"> vaidlustaja </w:t>
      </w:r>
      <w:r w:rsidR="00727470" w:rsidRPr="007069A3">
        <w:t>ja</w:t>
      </w:r>
      <w:r w:rsidR="00775E2C" w:rsidRPr="007069A3">
        <w:t xml:space="preserve"> Vaisala Oyj. </w:t>
      </w:r>
    </w:p>
    <w:p w14:paraId="5EC731A4" w14:textId="532E8510" w:rsidR="001840DF" w:rsidRPr="00F3222D" w:rsidRDefault="001840DF" w:rsidP="002936EB">
      <w:pPr>
        <w:pStyle w:val="Heading5"/>
        <w:widowControl/>
        <w:rPr>
          <w:bCs/>
        </w:rPr>
      </w:pPr>
      <w:r>
        <w:t>Hankija t</w:t>
      </w:r>
      <w:r w:rsidR="00F440E0">
        <w:t>unnistas</w:t>
      </w:r>
      <w:r>
        <w:t xml:space="preserve"> </w:t>
      </w:r>
      <w:r w:rsidR="004F412A">
        <w:t xml:space="preserve">riigihanke </w:t>
      </w:r>
      <w:r w:rsidR="00F440E0">
        <w:t xml:space="preserve">kehtetuks </w:t>
      </w:r>
      <w:r w:rsidR="00A94BD9">
        <w:t xml:space="preserve">oma </w:t>
      </w:r>
      <w:r w:rsidR="004F412A">
        <w:t>24.11.2023 otsusega („</w:t>
      </w:r>
      <w:r w:rsidR="004F412A" w:rsidRPr="004F412A">
        <w:rPr>
          <w:b/>
          <w:bCs/>
        </w:rPr>
        <w:t>Otsus</w:t>
      </w:r>
      <w:r w:rsidR="004F412A">
        <w:t>“).</w:t>
      </w:r>
    </w:p>
    <w:p w14:paraId="7F1A1A1D" w14:textId="77777777" w:rsidR="00635ABF" w:rsidRPr="00485844" w:rsidRDefault="00635ABF" w:rsidP="00414B49">
      <w:pPr>
        <w:pStyle w:val="Asjaoludjne"/>
        <w:keepNext/>
        <w:keepLines/>
      </w:pPr>
      <w:r w:rsidRPr="00485844">
        <w:t>põhjendused</w:t>
      </w:r>
    </w:p>
    <w:p w14:paraId="31A097FC" w14:textId="77777777" w:rsidR="00A94BD9" w:rsidRPr="00A94BD9" w:rsidRDefault="00A94BD9" w:rsidP="00A94BD9">
      <w:pPr>
        <w:pStyle w:val="Heading5"/>
        <w:widowControl/>
        <w:rPr>
          <w:rFonts w:cs="Arial"/>
          <w:bCs/>
          <w:szCs w:val="20"/>
        </w:rPr>
      </w:pPr>
      <w:r w:rsidRPr="00241433">
        <w:rPr>
          <w:rFonts w:cs="Arial"/>
          <w:bCs/>
          <w:szCs w:val="20"/>
        </w:rPr>
        <w:t xml:space="preserve">Hankemenetluse kehtetuks tunnistamise õiguslikuks aluseks on riigihangete seaduse (RHS) </w:t>
      </w:r>
      <w:r w:rsidRPr="00241433">
        <w:rPr>
          <w:rFonts w:cs="Arial"/>
          <w:szCs w:val="20"/>
          <w:shd w:val="clear" w:color="auto" w:fill="FFFFFF"/>
        </w:rPr>
        <w:t xml:space="preserve">§ 73 lg 3 p 6, mille kohaselt lõpeb hankemenetlus kehtetuks tunnistamisega hankija enda otsusega Rahandusministeeriumi järelevalvemenetluses tehtud ettekirjutuse alusel või põhjendatud </w:t>
      </w:r>
      <w:r w:rsidRPr="00241433">
        <w:rPr>
          <w:rFonts w:cs="Arial"/>
          <w:szCs w:val="20"/>
          <w:shd w:val="clear" w:color="auto" w:fill="FFFFFF"/>
        </w:rPr>
        <w:lastRenderedPageBreak/>
        <w:t xml:space="preserve">vajaduse korral omal algatusel. Praegusel juhul on hankemenetlus lõpetatud hankija otsusega omal algatusel. </w:t>
      </w:r>
    </w:p>
    <w:p w14:paraId="0981C35E" w14:textId="7E8AC589" w:rsidR="007A4EBB" w:rsidRPr="007A4EBB" w:rsidRDefault="00A94BD9" w:rsidP="00A94BD9">
      <w:pPr>
        <w:pStyle w:val="Heading5"/>
        <w:widowControl/>
        <w:rPr>
          <w:rFonts w:cs="Arial"/>
          <w:bCs/>
          <w:szCs w:val="20"/>
        </w:rPr>
      </w:pPr>
      <w:r w:rsidRPr="00241433">
        <w:rPr>
          <w:rFonts w:cs="Arial"/>
          <w:szCs w:val="20"/>
          <w:shd w:val="clear" w:color="auto" w:fill="FFFFFF"/>
        </w:rPr>
        <w:t>Vaidlustaja leiab, et hankijal puudus § 73 lg 3 p 6 tähenduses põhjendatud vajadus hankemenetluse kehtetuks tunnistamiseks. See tähendab, et Otsus on õigusvastane</w:t>
      </w:r>
      <w:r w:rsidR="007A4EBB">
        <w:rPr>
          <w:rFonts w:cs="Arial"/>
          <w:szCs w:val="20"/>
          <w:shd w:val="clear" w:color="auto" w:fill="FFFFFF"/>
        </w:rPr>
        <w:t xml:space="preserve"> ja </w:t>
      </w:r>
      <w:r w:rsidR="008C4E15">
        <w:rPr>
          <w:rFonts w:cs="Arial"/>
          <w:szCs w:val="20"/>
          <w:shd w:val="clear" w:color="auto" w:fill="FFFFFF"/>
        </w:rPr>
        <w:t>tuleb kehtetuks tunnistada</w:t>
      </w:r>
      <w:r w:rsidRPr="00241433">
        <w:rPr>
          <w:rFonts w:cs="Arial"/>
          <w:szCs w:val="20"/>
          <w:shd w:val="clear" w:color="auto" w:fill="FFFFFF"/>
        </w:rPr>
        <w:t>.</w:t>
      </w:r>
      <w:r w:rsidR="007F55D5">
        <w:rPr>
          <w:rFonts w:cs="Arial"/>
          <w:szCs w:val="20"/>
          <w:shd w:val="clear" w:color="auto" w:fill="FFFFFF"/>
        </w:rPr>
        <w:t xml:space="preserve"> </w:t>
      </w:r>
    </w:p>
    <w:p w14:paraId="24735209" w14:textId="75B9EEEA" w:rsidR="00705045" w:rsidRPr="007A4EBB" w:rsidRDefault="007F55D5" w:rsidP="007A4EBB">
      <w:pPr>
        <w:pStyle w:val="Heading5"/>
        <w:widowControl/>
        <w:rPr>
          <w:rFonts w:cs="Arial"/>
          <w:bCs/>
          <w:szCs w:val="20"/>
        </w:rPr>
      </w:pPr>
      <w:r>
        <w:rPr>
          <w:rFonts w:cs="Arial"/>
          <w:szCs w:val="20"/>
          <w:shd w:val="clear" w:color="auto" w:fill="FFFFFF"/>
        </w:rPr>
        <w:t>Kokkuvõtlikult on vaidlustaja se</w:t>
      </w:r>
      <w:r w:rsidR="007A4EBB">
        <w:rPr>
          <w:rFonts w:cs="Arial"/>
          <w:szCs w:val="20"/>
          <w:shd w:val="clear" w:color="auto" w:fill="FFFFFF"/>
        </w:rPr>
        <w:t xml:space="preserve">isukohal, et </w:t>
      </w:r>
      <w:r w:rsidR="00705045" w:rsidRPr="007A4EBB">
        <w:rPr>
          <w:bCs/>
        </w:rPr>
        <w:t xml:space="preserve">(1) Otsuses toodud </w:t>
      </w:r>
      <w:r w:rsidR="00F5507D">
        <w:rPr>
          <w:bCs/>
        </w:rPr>
        <w:t>põhjendus hanke alusdokumentide</w:t>
      </w:r>
      <w:r w:rsidR="008C31FF">
        <w:rPr>
          <w:bCs/>
        </w:rPr>
        <w:t>s</w:t>
      </w:r>
      <w:r w:rsidR="00F5507D">
        <w:rPr>
          <w:bCs/>
        </w:rPr>
        <w:t xml:space="preserve"> väidetava eksi</w:t>
      </w:r>
      <w:r w:rsidR="008C31FF">
        <w:rPr>
          <w:bCs/>
        </w:rPr>
        <w:t>muse kohta</w:t>
      </w:r>
      <w:r w:rsidR="00705045" w:rsidRPr="007A4EBB">
        <w:rPr>
          <w:bCs/>
        </w:rPr>
        <w:t xml:space="preserve"> ei ole tehniliselt õige</w:t>
      </w:r>
      <w:r w:rsidR="00E936F9">
        <w:rPr>
          <w:bCs/>
        </w:rPr>
        <w:t xml:space="preserve"> ning</w:t>
      </w:r>
      <w:r w:rsidR="00705045" w:rsidRPr="007A4EBB">
        <w:rPr>
          <w:bCs/>
        </w:rPr>
        <w:t xml:space="preserve"> (2) </w:t>
      </w:r>
      <w:r w:rsidR="008C31FF">
        <w:rPr>
          <w:bCs/>
        </w:rPr>
        <w:t xml:space="preserve">Otsus on </w:t>
      </w:r>
      <w:r w:rsidR="00E936F9">
        <w:rPr>
          <w:bCs/>
        </w:rPr>
        <w:t>vastuolus riigihanke aluspõhimõtetega</w:t>
      </w:r>
      <w:r w:rsidR="00705045" w:rsidRPr="007A4EBB">
        <w:rPr>
          <w:bCs/>
        </w:rPr>
        <w:t xml:space="preserve">. </w:t>
      </w:r>
    </w:p>
    <w:p w14:paraId="0B9ACF5B" w14:textId="08320231" w:rsidR="007A7860" w:rsidRPr="007A7860" w:rsidRDefault="00241433" w:rsidP="00241433">
      <w:pPr>
        <w:pStyle w:val="Heading3"/>
      </w:pPr>
      <w:r>
        <w:t>Otsuses toodud põhjendus</w:t>
      </w:r>
      <w:r w:rsidR="00E936F9">
        <w:t>ed</w:t>
      </w:r>
      <w:r>
        <w:t xml:space="preserve"> ei ole tehniliselt õige</w:t>
      </w:r>
      <w:r w:rsidR="00E936F9">
        <w:t>d</w:t>
      </w:r>
      <w:r>
        <w:t xml:space="preserve"> </w:t>
      </w:r>
    </w:p>
    <w:p w14:paraId="49172969" w14:textId="026AD690" w:rsidR="004838DD" w:rsidRPr="004838DD" w:rsidRDefault="00D54851" w:rsidP="004838DD">
      <w:pPr>
        <w:pStyle w:val="Heading5"/>
        <w:widowControl/>
        <w:rPr>
          <w:rFonts w:cs="Arial"/>
          <w:bCs/>
          <w:szCs w:val="20"/>
        </w:rPr>
      </w:pPr>
      <w:r w:rsidRPr="00241433">
        <w:rPr>
          <w:rFonts w:cs="Arial"/>
          <w:szCs w:val="20"/>
          <w:shd w:val="clear" w:color="auto" w:fill="FFFFFF"/>
        </w:rPr>
        <w:t>H</w:t>
      </w:r>
      <w:r w:rsidR="008A7163" w:rsidRPr="00241433">
        <w:rPr>
          <w:rFonts w:cs="Arial"/>
          <w:szCs w:val="20"/>
          <w:shd w:val="clear" w:color="auto" w:fill="FFFFFF"/>
        </w:rPr>
        <w:t>ankija</w:t>
      </w:r>
      <w:r w:rsidRPr="00241433">
        <w:rPr>
          <w:rFonts w:cs="Arial"/>
          <w:szCs w:val="20"/>
          <w:shd w:val="clear" w:color="auto" w:fill="FFFFFF"/>
        </w:rPr>
        <w:t xml:space="preserve"> põhjendab Otsust sellega</w:t>
      </w:r>
      <w:r w:rsidR="008A7163" w:rsidRPr="00241433">
        <w:rPr>
          <w:rFonts w:cs="Arial"/>
          <w:szCs w:val="20"/>
          <w:shd w:val="clear" w:color="auto" w:fill="FFFFFF"/>
        </w:rPr>
        <w:t xml:space="preserve">, et </w:t>
      </w:r>
      <w:r w:rsidR="00C05884" w:rsidRPr="00241433">
        <w:rPr>
          <w:rFonts w:cs="Arial"/>
          <w:szCs w:val="20"/>
          <w:shd w:val="clear" w:color="auto" w:fill="FFFFFF"/>
        </w:rPr>
        <w:t>riigihanke alusdokumendis „Lisa 1 Tehniline kirjeldus_radarid_UUS v 2.pdf“ punktis 18.6. oleks pidanud seatud kriteerium olema vähemalt -35 dB (miinus 35dB), mitte rohkem kui +35 dB, nagu algselt küsiti.</w:t>
      </w:r>
      <w:r w:rsidRPr="00241433">
        <w:rPr>
          <w:rFonts w:cs="Arial"/>
          <w:szCs w:val="20"/>
          <w:shd w:val="clear" w:color="auto" w:fill="FFFFFF"/>
        </w:rPr>
        <w:t xml:space="preserve"> Hankija leiab, et </w:t>
      </w:r>
      <w:r w:rsidR="00281F2F" w:rsidRPr="00241433">
        <w:rPr>
          <w:rFonts w:cs="Arial"/>
          <w:szCs w:val="20"/>
          <w:shd w:val="clear" w:color="auto" w:fill="FFFFFF"/>
        </w:rPr>
        <w:t>kui ristpolarisatsiooni isolatsioon oleks 35 dB või rohkem, oleksid polarimeetrilised andmed kasutuskõlbmatud</w:t>
      </w:r>
      <w:r w:rsidR="00281F2F" w:rsidRPr="004D46A6">
        <w:rPr>
          <w:rFonts w:cs="Arial"/>
          <w:szCs w:val="20"/>
          <w:shd w:val="clear" w:color="auto" w:fill="FFFFFF"/>
        </w:rPr>
        <w:t xml:space="preserve">. </w:t>
      </w:r>
      <w:r w:rsidR="008C4E15" w:rsidRPr="004D46A6">
        <w:rPr>
          <w:rFonts w:cs="Arial"/>
          <w:szCs w:val="20"/>
          <w:shd w:val="clear" w:color="auto" w:fill="FFFFFF"/>
        </w:rPr>
        <w:t xml:space="preserve">Sellele tuginedes on hankija Otsuses leidnud, et </w:t>
      </w:r>
      <w:r w:rsidR="008C4E15" w:rsidRPr="004D46A6">
        <w:rPr>
          <w:rFonts w:cs="Arial"/>
          <w:szCs w:val="20"/>
        </w:rPr>
        <w:t>punktis 18.6. sätestatud tingimust ei ole võimalik täpsustada päringute alusel ega oluliselt muutmata riigihanke alusdokumentides esitatud tingimusi</w:t>
      </w:r>
      <w:r w:rsidR="004D46A6" w:rsidRPr="004D46A6">
        <w:rPr>
          <w:rFonts w:cs="Arial"/>
          <w:szCs w:val="20"/>
        </w:rPr>
        <w:t xml:space="preserve"> ning seetõttu tuleb riigihange kehtetuks tunnistada</w:t>
      </w:r>
      <w:r w:rsidR="004D46A6">
        <w:rPr>
          <w:rFonts w:cs="Arial"/>
          <w:szCs w:val="20"/>
        </w:rPr>
        <w:t xml:space="preserve">. </w:t>
      </w:r>
    </w:p>
    <w:p w14:paraId="1A3A3F1C" w14:textId="77777777" w:rsidR="004838DD" w:rsidRDefault="00161013" w:rsidP="00932B21">
      <w:pPr>
        <w:pStyle w:val="Heading5"/>
        <w:widowControl/>
        <w:rPr>
          <w:rFonts w:cs="Arial"/>
          <w:bCs/>
          <w:szCs w:val="20"/>
        </w:rPr>
      </w:pPr>
      <w:r>
        <w:rPr>
          <w:rFonts w:cs="Arial"/>
          <w:bCs/>
          <w:szCs w:val="20"/>
        </w:rPr>
        <w:t>H</w:t>
      </w:r>
      <w:r w:rsidR="00B82AA9" w:rsidRPr="00241433">
        <w:rPr>
          <w:rFonts w:cs="Arial"/>
          <w:bCs/>
          <w:szCs w:val="20"/>
        </w:rPr>
        <w:t xml:space="preserve">ankija väited ristpolarisatsiooni isolatsiooni </w:t>
      </w:r>
      <w:r w:rsidR="00BF72F7" w:rsidRPr="00241433">
        <w:rPr>
          <w:rFonts w:cs="Arial"/>
          <w:bCs/>
          <w:szCs w:val="20"/>
        </w:rPr>
        <w:t xml:space="preserve">väärtuse sobimatuse kohta ei ole tehniliselt õiged. </w:t>
      </w:r>
    </w:p>
    <w:p w14:paraId="543F61C6" w14:textId="3F2782B8" w:rsidR="0014500B" w:rsidRPr="00603660" w:rsidRDefault="004838DD" w:rsidP="00023D7B">
      <w:pPr>
        <w:pStyle w:val="Heading5"/>
        <w:widowControl/>
        <w:rPr>
          <w:rFonts w:cs="Arial"/>
          <w:bCs/>
          <w:szCs w:val="20"/>
        </w:rPr>
      </w:pPr>
      <w:bookmarkStart w:id="2" w:name="_Ref152256217"/>
      <w:r w:rsidRPr="00603660">
        <w:rPr>
          <w:rFonts w:cs="Arial"/>
          <w:bCs/>
          <w:szCs w:val="20"/>
        </w:rPr>
        <w:t>Ristpol</w:t>
      </w:r>
      <w:r w:rsidR="00D91E64" w:rsidRPr="00603660">
        <w:rPr>
          <w:rFonts w:cs="Arial"/>
          <w:bCs/>
          <w:szCs w:val="20"/>
        </w:rPr>
        <w:t>arisatsiooni i</w:t>
      </w:r>
      <w:r w:rsidR="00BF72F7" w:rsidRPr="00603660">
        <w:rPr>
          <w:rFonts w:cs="Arial"/>
          <w:bCs/>
          <w:szCs w:val="20"/>
        </w:rPr>
        <w:t>solatsioon</w:t>
      </w:r>
      <w:r w:rsidR="00D91E64" w:rsidRPr="00603660">
        <w:rPr>
          <w:rFonts w:cs="Arial"/>
          <w:bCs/>
          <w:szCs w:val="20"/>
        </w:rPr>
        <w:t>i väljendatakse absoluutarvudes.</w:t>
      </w:r>
      <w:r w:rsidR="00BF368E" w:rsidRPr="00603660">
        <w:rPr>
          <w:rFonts w:cs="Arial"/>
          <w:bCs/>
          <w:szCs w:val="20"/>
        </w:rPr>
        <w:t xml:space="preserve"> Seega sõltumata sellest, kas ristpolarisatsiooni väärtust näidata positiivse </w:t>
      </w:r>
      <w:r w:rsidR="006012A3" w:rsidRPr="00603660">
        <w:rPr>
          <w:rFonts w:cs="Arial"/>
          <w:bCs/>
          <w:szCs w:val="20"/>
        </w:rPr>
        <w:t>või negatiivse väärtusena, on tegemist absoluutarvuga</w:t>
      </w:r>
      <w:r w:rsidR="00D467CD" w:rsidRPr="00603660">
        <w:rPr>
          <w:rFonts w:cs="Arial"/>
          <w:bCs/>
          <w:szCs w:val="20"/>
        </w:rPr>
        <w:t>, mi</w:t>
      </w:r>
      <w:r w:rsidR="00DF6A6A" w:rsidRPr="00603660">
        <w:rPr>
          <w:rFonts w:cs="Arial"/>
          <w:bCs/>
          <w:szCs w:val="20"/>
        </w:rPr>
        <w:t xml:space="preserve">s esitatakse </w:t>
      </w:r>
      <w:r w:rsidR="00D467CD" w:rsidRPr="00603660">
        <w:rPr>
          <w:rFonts w:cs="Arial"/>
          <w:bCs/>
          <w:szCs w:val="20"/>
        </w:rPr>
        <w:t>detsibellides (dB)</w:t>
      </w:r>
      <w:r w:rsidR="006012A3" w:rsidRPr="00603660">
        <w:rPr>
          <w:rFonts w:cs="Arial"/>
          <w:bCs/>
          <w:szCs w:val="20"/>
        </w:rPr>
        <w:t>.</w:t>
      </w:r>
      <w:r w:rsidR="003924CA" w:rsidRPr="00603660">
        <w:rPr>
          <w:rFonts w:cs="Arial"/>
          <w:bCs/>
          <w:szCs w:val="20"/>
        </w:rPr>
        <w:t xml:space="preserve"> </w:t>
      </w:r>
      <w:r w:rsidR="00DF6A6A" w:rsidRPr="00603660">
        <w:rPr>
          <w:rFonts w:cs="Arial"/>
          <w:bCs/>
          <w:szCs w:val="20"/>
        </w:rPr>
        <w:t>Kuna ristpolarisatsiooni isolatsioon väljendab suh</w:t>
      </w:r>
      <w:r w:rsidR="00166F6E" w:rsidRPr="00603660">
        <w:rPr>
          <w:rFonts w:cs="Arial"/>
          <w:bCs/>
          <w:szCs w:val="20"/>
        </w:rPr>
        <w:t xml:space="preserve">tarvu kahe võimsuse (st </w:t>
      </w:r>
      <w:r w:rsidR="001F44EE" w:rsidRPr="00603660">
        <w:rPr>
          <w:rFonts w:cs="Arial"/>
          <w:bCs/>
          <w:szCs w:val="20"/>
        </w:rPr>
        <w:t xml:space="preserve">signaali edastava </w:t>
      </w:r>
      <w:r w:rsidR="00166F6E" w:rsidRPr="00603660">
        <w:rPr>
          <w:rFonts w:cs="Arial"/>
          <w:bCs/>
          <w:szCs w:val="20"/>
        </w:rPr>
        <w:t xml:space="preserve">antenni ja </w:t>
      </w:r>
      <w:r w:rsidR="001F44EE" w:rsidRPr="00603660">
        <w:rPr>
          <w:rFonts w:cs="Arial"/>
          <w:bCs/>
          <w:szCs w:val="20"/>
        </w:rPr>
        <w:t>vastuvõtva antenni oma</w:t>
      </w:r>
      <w:r w:rsidR="00166F6E" w:rsidRPr="00603660">
        <w:rPr>
          <w:rFonts w:cs="Arial"/>
          <w:bCs/>
          <w:szCs w:val="20"/>
        </w:rPr>
        <w:t>) vahel</w:t>
      </w:r>
      <w:r w:rsidR="00B90CD6" w:rsidRPr="00603660">
        <w:rPr>
          <w:rFonts w:cs="Arial"/>
          <w:bCs/>
          <w:szCs w:val="20"/>
        </w:rPr>
        <w:t xml:space="preserve">, </w:t>
      </w:r>
      <w:r w:rsidR="00166F6E" w:rsidRPr="00603660">
        <w:rPr>
          <w:rFonts w:cs="Arial"/>
          <w:bCs/>
          <w:szCs w:val="20"/>
        </w:rPr>
        <w:t>peab</w:t>
      </w:r>
      <w:r w:rsidR="00B90CD6" w:rsidRPr="00603660">
        <w:rPr>
          <w:rFonts w:cs="Arial"/>
          <w:bCs/>
          <w:szCs w:val="20"/>
        </w:rPr>
        <w:t xml:space="preserve"> selle väärtus olem</w:t>
      </w:r>
      <w:r w:rsidR="00166F6E" w:rsidRPr="00603660">
        <w:rPr>
          <w:rFonts w:cs="Arial"/>
          <w:bCs/>
          <w:szCs w:val="20"/>
        </w:rPr>
        <w:t>a</w:t>
      </w:r>
      <w:r w:rsidR="00B90CD6" w:rsidRPr="00603660">
        <w:rPr>
          <w:rFonts w:cs="Arial"/>
          <w:bCs/>
          <w:szCs w:val="20"/>
        </w:rPr>
        <w:t xml:space="preserve"> suurem kui null.</w:t>
      </w:r>
      <w:r w:rsidR="00DF6A6A" w:rsidRPr="00603660">
        <w:rPr>
          <w:rFonts w:cs="Arial"/>
          <w:bCs/>
          <w:szCs w:val="20"/>
        </w:rPr>
        <w:t xml:space="preserve"> </w:t>
      </w:r>
      <w:r w:rsidR="00D467CD" w:rsidRPr="00603660">
        <w:rPr>
          <w:rFonts w:cs="Arial"/>
          <w:bCs/>
          <w:szCs w:val="20"/>
        </w:rPr>
        <w:t>Seda tõendab ka rahvusvaheline standard</w:t>
      </w:r>
      <w:r w:rsidR="00EB375E" w:rsidRPr="00603660">
        <w:rPr>
          <w:rFonts w:cs="Arial"/>
          <w:bCs/>
          <w:szCs w:val="20"/>
        </w:rPr>
        <w:t xml:space="preserve"> IE-145 2013 antennide definitsioonide kohta</w:t>
      </w:r>
      <w:r w:rsidR="00603660" w:rsidRPr="00603660">
        <w:rPr>
          <w:rFonts w:cs="Arial"/>
          <w:bCs/>
          <w:szCs w:val="20"/>
        </w:rPr>
        <w:t xml:space="preserve"> (</w:t>
      </w:r>
      <w:r w:rsidR="00603660" w:rsidRPr="004D1737">
        <w:rPr>
          <w:rFonts w:cs="Arial"/>
          <w:b/>
          <w:szCs w:val="20"/>
        </w:rPr>
        <w:t xml:space="preserve">lisa </w:t>
      </w:r>
      <w:r w:rsidR="004D1737">
        <w:rPr>
          <w:rFonts w:cs="Arial"/>
          <w:b/>
          <w:szCs w:val="20"/>
        </w:rPr>
        <w:t>1</w:t>
      </w:r>
      <w:r w:rsidR="00603660" w:rsidRPr="00603660">
        <w:rPr>
          <w:rFonts w:cs="Arial"/>
          <w:bCs/>
          <w:szCs w:val="20"/>
        </w:rPr>
        <w:t>)</w:t>
      </w:r>
      <w:r w:rsidR="00EB375E" w:rsidRPr="00603660">
        <w:rPr>
          <w:rFonts w:cs="Arial"/>
          <w:bCs/>
          <w:szCs w:val="20"/>
        </w:rPr>
        <w:t>,</w:t>
      </w:r>
      <w:r w:rsidR="00D467CD" w:rsidRPr="00603660">
        <w:rPr>
          <w:rFonts w:cs="Arial"/>
          <w:bCs/>
          <w:szCs w:val="20"/>
        </w:rPr>
        <w:t xml:space="preserve"> </w:t>
      </w:r>
      <w:r w:rsidR="00AA6975">
        <w:rPr>
          <w:rFonts w:cs="Arial"/>
          <w:bCs/>
          <w:szCs w:val="20"/>
        </w:rPr>
        <w:t xml:space="preserve">mis määratleb </w:t>
      </w:r>
      <w:r w:rsidR="00FD1EF6">
        <w:rPr>
          <w:rFonts w:cs="Arial"/>
          <w:bCs/>
          <w:szCs w:val="20"/>
        </w:rPr>
        <w:t xml:space="preserve">antennide kontekstis </w:t>
      </w:r>
      <w:r w:rsidR="00AA6975">
        <w:rPr>
          <w:rFonts w:cs="Arial"/>
          <w:bCs/>
          <w:szCs w:val="20"/>
        </w:rPr>
        <w:t xml:space="preserve">isolatsiooni kui </w:t>
      </w:r>
      <w:r w:rsidR="00FD1EF6">
        <w:rPr>
          <w:rFonts w:cs="Arial"/>
          <w:bCs/>
          <w:szCs w:val="20"/>
        </w:rPr>
        <w:t xml:space="preserve">võimsuse </w:t>
      </w:r>
      <w:r w:rsidR="006259B9">
        <w:rPr>
          <w:rFonts w:cs="Arial"/>
          <w:bCs/>
          <w:szCs w:val="20"/>
        </w:rPr>
        <w:t>ülekande väärtust kahe antenni vahel</w:t>
      </w:r>
      <w:r w:rsidR="00B90CD6" w:rsidRPr="00603660">
        <w:rPr>
          <w:rFonts w:cs="Arial"/>
          <w:bCs/>
          <w:szCs w:val="20"/>
        </w:rPr>
        <w:t>.</w:t>
      </w:r>
      <w:bookmarkEnd w:id="2"/>
      <w:r w:rsidR="00B90CD6" w:rsidRPr="00603660">
        <w:rPr>
          <w:rFonts w:cs="Arial"/>
          <w:bCs/>
          <w:szCs w:val="20"/>
        </w:rPr>
        <w:t xml:space="preserve"> </w:t>
      </w:r>
      <w:r w:rsidR="00580080" w:rsidRPr="00603660">
        <w:rPr>
          <w:rFonts w:cs="Arial"/>
          <w:bCs/>
          <w:szCs w:val="20"/>
        </w:rPr>
        <w:t xml:space="preserve"> </w:t>
      </w:r>
    </w:p>
    <w:p w14:paraId="58D90538" w14:textId="08DE3CF6" w:rsidR="00023B17" w:rsidRDefault="003924CA" w:rsidP="00932B21">
      <w:pPr>
        <w:pStyle w:val="Heading5"/>
        <w:widowControl/>
        <w:rPr>
          <w:rFonts w:cs="Arial"/>
          <w:bCs/>
          <w:szCs w:val="20"/>
        </w:rPr>
      </w:pPr>
      <w:bookmarkStart w:id="3" w:name="_Ref152256222"/>
      <w:r>
        <w:rPr>
          <w:rFonts w:cs="Arial"/>
          <w:bCs/>
          <w:szCs w:val="20"/>
        </w:rPr>
        <w:t>Sellest</w:t>
      </w:r>
      <w:r w:rsidR="00023B17">
        <w:rPr>
          <w:rFonts w:cs="Arial"/>
          <w:bCs/>
          <w:szCs w:val="20"/>
        </w:rPr>
        <w:t xml:space="preserve"> arusaamast</w:t>
      </w:r>
      <w:r>
        <w:rPr>
          <w:rFonts w:cs="Arial"/>
          <w:bCs/>
          <w:szCs w:val="20"/>
        </w:rPr>
        <w:t xml:space="preserve"> lähtuva</w:t>
      </w:r>
      <w:r w:rsidR="00023B17">
        <w:rPr>
          <w:rFonts w:cs="Arial"/>
          <w:bCs/>
          <w:szCs w:val="20"/>
        </w:rPr>
        <w:t>d</w:t>
      </w:r>
      <w:r>
        <w:rPr>
          <w:rFonts w:cs="Arial"/>
          <w:bCs/>
          <w:szCs w:val="20"/>
        </w:rPr>
        <w:t xml:space="preserve"> vaidlustajale teadaolevalt kõik turul tegutsevad ilmaradarite pakkujad. </w:t>
      </w:r>
      <w:r w:rsidR="006012A3">
        <w:rPr>
          <w:rFonts w:cs="Arial"/>
          <w:bCs/>
          <w:szCs w:val="20"/>
        </w:rPr>
        <w:t>Järelikult ei saa tehnilise kirjelduse punktis 18.6 toodud väärtust pidada vigaseks</w:t>
      </w:r>
      <w:r w:rsidR="000A7CB8">
        <w:rPr>
          <w:rFonts w:cs="Arial"/>
          <w:bCs/>
          <w:szCs w:val="20"/>
        </w:rPr>
        <w:t xml:space="preserve"> või pakkujate ringi kitsendavaks</w:t>
      </w:r>
      <w:r w:rsidR="00867FFE">
        <w:rPr>
          <w:rFonts w:cs="Arial"/>
          <w:bCs/>
          <w:szCs w:val="20"/>
        </w:rPr>
        <w:t>.</w:t>
      </w:r>
      <w:r w:rsidR="00023D7B">
        <w:rPr>
          <w:rFonts w:cs="Arial"/>
          <w:bCs/>
          <w:szCs w:val="20"/>
        </w:rPr>
        <w:t xml:space="preserve"> </w:t>
      </w:r>
      <w:r w:rsidR="00867FFE">
        <w:rPr>
          <w:rFonts w:cs="Arial"/>
          <w:bCs/>
          <w:szCs w:val="20"/>
        </w:rPr>
        <w:t>Seega</w:t>
      </w:r>
      <w:r w:rsidR="00023D7B">
        <w:rPr>
          <w:rFonts w:cs="Arial"/>
          <w:bCs/>
          <w:szCs w:val="20"/>
        </w:rPr>
        <w:t xml:space="preserve"> puudub alus arvata, et hanke jätkamine praeguse tingimusega rikuks </w:t>
      </w:r>
      <w:r w:rsidR="00023B17">
        <w:rPr>
          <w:rFonts w:cs="Arial"/>
          <w:bCs/>
          <w:szCs w:val="20"/>
        </w:rPr>
        <w:t>võrdse kohtlemise või läbipaistvuse põhimõtteid.</w:t>
      </w:r>
      <w:bookmarkEnd w:id="3"/>
      <w:r w:rsidR="00023B17">
        <w:rPr>
          <w:rFonts w:cs="Arial"/>
          <w:bCs/>
          <w:szCs w:val="20"/>
        </w:rPr>
        <w:t xml:space="preserve"> </w:t>
      </w:r>
    </w:p>
    <w:p w14:paraId="7BA792C5" w14:textId="62969910" w:rsidR="00D91E64" w:rsidRPr="00023B17" w:rsidRDefault="00023B17" w:rsidP="00023B17">
      <w:pPr>
        <w:pStyle w:val="Heading3"/>
        <w:ind w:left="567" w:hanging="567"/>
      </w:pPr>
      <w:r w:rsidRPr="00023B17">
        <w:t xml:space="preserve">Otsus on </w:t>
      </w:r>
      <w:r w:rsidR="00A3118D">
        <w:t>vastuolus riigihanke aluspõhimõtetega</w:t>
      </w:r>
      <w:r w:rsidR="006012A3" w:rsidRPr="00023B17">
        <w:t xml:space="preserve">   </w:t>
      </w:r>
    </w:p>
    <w:p w14:paraId="33F1A77B" w14:textId="5F49E46B" w:rsidR="00351B7D" w:rsidRPr="004C5F72" w:rsidRDefault="005B5243" w:rsidP="004C5F72">
      <w:pPr>
        <w:pStyle w:val="Heading5"/>
        <w:widowControl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Hankija kohustub hanke </w:t>
      </w:r>
      <w:r w:rsidRPr="00005EBE">
        <w:rPr>
          <w:rFonts w:cs="Arial"/>
          <w:bCs/>
          <w:szCs w:val="20"/>
        </w:rPr>
        <w:t xml:space="preserve">läbiviimisel tegutsema </w:t>
      </w:r>
      <w:r w:rsidR="00A3118D" w:rsidRPr="00005EBE">
        <w:rPr>
          <w:rFonts w:cs="Arial"/>
          <w:color w:val="202020"/>
          <w:szCs w:val="20"/>
          <w:shd w:val="clear" w:color="auto" w:fill="FFFFFF"/>
        </w:rPr>
        <w:t xml:space="preserve"> riigihanke korraldamisel läbipaistvalt, kontrollitavalt ja proportsionaalselt (RHS </w:t>
      </w:r>
      <w:r w:rsidR="00A3118D" w:rsidRPr="00005EBE">
        <w:rPr>
          <w:rFonts w:cs="Arial"/>
          <w:szCs w:val="20"/>
          <w:shd w:val="clear" w:color="auto" w:fill="FFFFFF"/>
        </w:rPr>
        <w:t>§ 3 p 1</w:t>
      </w:r>
      <w:r w:rsidR="00A3118D" w:rsidRPr="00005EBE">
        <w:rPr>
          <w:rFonts w:cs="Arial"/>
          <w:color w:val="202020"/>
          <w:szCs w:val="20"/>
          <w:shd w:val="clear" w:color="auto" w:fill="FFFFFF"/>
        </w:rPr>
        <w:t>)</w:t>
      </w:r>
      <w:r w:rsidR="00FE014E" w:rsidRPr="00005EBE">
        <w:rPr>
          <w:rFonts w:cs="Arial"/>
          <w:color w:val="202020"/>
          <w:szCs w:val="20"/>
          <w:shd w:val="clear" w:color="auto" w:fill="FFFFFF"/>
        </w:rPr>
        <w:t>, samuti</w:t>
      </w:r>
      <w:r w:rsidR="00FE014E" w:rsidRPr="00005EBE">
        <w:rPr>
          <w:rFonts w:cs="Arial"/>
          <w:szCs w:val="20"/>
          <w:shd w:val="clear" w:color="auto" w:fill="FFFFFF"/>
        </w:rPr>
        <w:t xml:space="preserve"> kasutama rahalisi vahendeid säästlikult ja otstarbekalt</w:t>
      </w:r>
      <w:r w:rsidR="004C5F72" w:rsidRPr="00005EBE">
        <w:rPr>
          <w:rFonts w:cs="Arial"/>
          <w:szCs w:val="20"/>
          <w:shd w:val="clear" w:color="auto" w:fill="FFFFFF"/>
        </w:rPr>
        <w:t xml:space="preserve"> (RHS § 3 p 5).</w:t>
      </w:r>
      <w:r w:rsidR="004C5F72" w:rsidRPr="00005EBE">
        <w:rPr>
          <w:rFonts w:cs="Arial"/>
          <w:bCs/>
          <w:szCs w:val="20"/>
        </w:rPr>
        <w:t xml:space="preserve"> </w:t>
      </w:r>
      <w:r w:rsidR="00A3118D" w:rsidRPr="00005EBE">
        <w:rPr>
          <w:rFonts w:cs="Arial"/>
          <w:bCs/>
          <w:szCs w:val="20"/>
        </w:rPr>
        <w:t>Otsus</w:t>
      </w:r>
      <w:r w:rsidR="00A3118D" w:rsidRPr="004C5F72">
        <w:rPr>
          <w:rFonts w:cs="Arial"/>
          <w:bCs/>
          <w:szCs w:val="20"/>
        </w:rPr>
        <w:t xml:space="preserve"> nendele põhimõtetele ei vasta. </w:t>
      </w:r>
    </w:p>
    <w:p w14:paraId="10123FDF" w14:textId="69063A12" w:rsidR="005E7BC8" w:rsidRDefault="00A3118D" w:rsidP="00730A7F">
      <w:pPr>
        <w:pStyle w:val="Heading5"/>
        <w:widowControl/>
        <w:rPr>
          <w:rFonts w:cs="Arial"/>
          <w:bCs/>
          <w:szCs w:val="20"/>
        </w:rPr>
      </w:pPr>
      <w:r w:rsidRPr="00FA296C">
        <w:rPr>
          <w:rFonts w:cs="Arial"/>
          <w:b/>
          <w:szCs w:val="20"/>
        </w:rPr>
        <w:t xml:space="preserve">Esiteks </w:t>
      </w:r>
      <w:r w:rsidR="00FA296C" w:rsidRPr="00FA296C">
        <w:rPr>
          <w:rFonts w:cs="Arial"/>
          <w:b/>
          <w:szCs w:val="20"/>
        </w:rPr>
        <w:t>rikub Otsus läbipaistvuse põhimõtet</w:t>
      </w:r>
      <w:r w:rsidR="00120351">
        <w:rPr>
          <w:rFonts w:cs="Arial"/>
          <w:bCs/>
          <w:szCs w:val="20"/>
        </w:rPr>
        <w:t xml:space="preserve">. </w:t>
      </w:r>
      <w:r w:rsidR="004C5F72">
        <w:rPr>
          <w:rFonts w:cs="Arial"/>
          <w:bCs/>
          <w:szCs w:val="20"/>
        </w:rPr>
        <w:t>Vaidlustaja seisukohalt oleks hankija tegevus palju läbipaistvam, kui hankija oleks eelnevalt välja selgitanud, kas pakkumuses esitatud radarid vastavad hankija vajadustele</w:t>
      </w:r>
      <w:r w:rsidR="00ED2615">
        <w:rPr>
          <w:rFonts w:cs="Arial"/>
          <w:bCs/>
          <w:szCs w:val="20"/>
        </w:rPr>
        <w:t xml:space="preserve"> ristpolarisatsiooni isolatsiooni osas</w:t>
      </w:r>
      <w:r w:rsidR="004C5F72">
        <w:rPr>
          <w:rFonts w:cs="Arial"/>
          <w:bCs/>
          <w:szCs w:val="20"/>
        </w:rPr>
        <w:t xml:space="preserve">. Kui selgituste käigus oleks ilmnenud, et hanke raames pakutavad radarid vastavad hankija vajadustele, puuduks hankijal </w:t>
      </w:r>
      <w:r w:rsidR="00ED2615">
        <w:rPr>
          <w:rFonts w:cs="Arial"/>
          <w:bCs/>
          <w:szCs w:val="20"/>
        </w:rPr>
        <w:t xml:space="preserve">igasugune põhjus </w:t>
      </w:r>
      <w:r w:rsidR="004C5F72">
        <w:rPr>
          <w:rFonts w:cs="Arial"/>
          <w:bCs/>
          <w:szCs w:val="20"/>
        </w:rPr>
        <w:t>hankemenetlus</w:t>
      </w:r>
      <w:r w:rsidR="00ED2615">
        <w:rPr>
          <w:rFonts w:cs="Arial"/>
          <w:bCs/>
          <w:szCs w:val="20"/>
        </w:rPr>
        <w:t>e</w:t>
      </w:r>
      <w:r w:rsidR="004C5F72">
        <w:rPr>
          <w:rFonts w:cs="Arial"/>
          <w:bCs/>
          <w:szCs w:val="20"/>
        </w:rPr>
        <w:t xml:space="preserve"> kehtetuks tunnista</w:t>
      </w:r>
      <w:r w:rsidR="00ED2615">
        <w:rPr>
          <w:rFonts w:cs="Arial"/>
          <w:bCs/>
          <w:szCs w:val="20"/>
        </w:rPr>
        <w:t>miseks</w:t>
      </w:r>
      <w:r w:rsidR="004C5F72">
        <w:rPr>
          <w:rFonts w:cs="Arial"/>
          <w:bCs/>
          <w:szCs w:val="20"/>
        </w:rPr>
        <w:t xml:space="preserve">. </w:t>
      </w:r>
      <w:r w:rsidR="005E7BC8" w:rsidRPr="00ED2615">
        <w:rPr>
          <w:rFonts w:cs="Arial"/>
          <w:bCs/>
          <w:szCs w:val="20"/>
        </w:rPr>
        <w:t xml:space="preserve">Hankija </w:t>
      </w:r>
      <w:r w:rsidR="005E7BC8">
        <w:rPr>
          <w:rFonts w:cs="Arial"/>
          <w:bCs/>
          <w:szCs w:val="20"/>
        </w:rPr>
        <w:t xml:space="preserve">aga </w:t>
      </w:r>
      <w:r w:rsidR="005E7BC8" w:rsidRPr="00ED2615">
        <w:rPr>
          <w:rFonts w:cs="Arial"/>
          <w:bCs/>
          <w:szCs w:val="20"/>
        </w:rPr>
        <w:t xml:space="preserve">isegi ei püüdnud välja selgitada, millise ristpolarisatsiooni isolatsiooni väärtusega on pakkujad oma pakkumustes arvestanud. </w:t>
      </w:r>
      <w:r w:rsidR="005E7BC8">
        <w:rPr>
          <w:rFonts w:cs="Arial"/>
          <w:bCs/>
          <w:szCs w:val="20"/>
        </w:rPr>
        <w:t>Hankija omaalgatuslik riigihanke kehtetuks tunnistamine oli seega vaidlustajale üllatuslik</w:t>
      </w:r>
      <w:r w:rsidR="00FA296C">
        <w:rPr>
          <w:rFonts w:cs="Arial"/>
          <w:bCs/>
          <w:szCs w:val="20"/>
        </w:rPr>
        <w:t xml:space="preserve"> ja ettenägematu. </w:t>
      </w:r>
    </w:p>
    <w:p w14:paraId="4DF1F4C0" w14:textId="6E050DBB" w:rsidR="00730A7F" w:rsidRPr="000E1B63" w:rsidRDefault="00D74510" w:rsidP="000E1B63">
      <w:pPr>
        <w:pStyle w:val="Heading5"/>
        <w:widowControl/>
        <w:rPr>
          <w:rFonts w:cs="Arial"/>
          <w:bCs/>
          <w:szCs w:val="20"/>
        </w:rPr>
      </w:pPr>
      <w:bookmarkStart w:id="4" w:name="_Ref152257867"/>
      <w:r w:rsidRPr="00241433">
        <w:rPr>
          <w:rFonts w:cs="Arial"/>
          <w:bCs/>
          <w:szCs w:val="20"/>
        </w:rPr>
        <w:t xml:space="preserve">Otsuses toodud väited selle kohta, et olemasoleva </w:t>
      </w:r>
      <w:r w:rsidR="002B717F">
        <w:rPr>
          <w:rFonts w:cs="Arial"/>
          <w:bCs/>
          <w:szCs w:val="20"/>
        </w:rPr>
        <w:t xml:space="preserve">p 18.6 </w:t>
      </w:r>
      <w:r w:rsidRPr="00241433">
        <w:rPr>
          <w:rFonts w:cs="Arial"/>
          <w:bCs/>
          <w:szCs w:val="20"/>
        </w:rPr>
        <w:t xml:space="preserve">tingimusega </w:t>
      </w:r>
      <w:r w:rsidR="002B717F">
        <w:rPr>
          <w:rFonts w:cs="Arial"/>
          <w:bCs/>
          <w:szCs w:val="20"/>
        </w:rPr>
        <w:t xml:space="preserve">riigihanke </w:t>
      </w:r>
      <w:r w:rsidRPr="00241433">
        <w:rPr>
          <w:rFonts w:cs="Arial"/>
          <w:bCs/>
          <w:szCs w:val="20"/>
        </w:rPr>
        <w:t xml:space="preserve">jätkamine rikuks võrdse kohtlemise põhimõtet, on otsitud, kuna hankes on esitatud vaid kaks pakkumust, kusjuures pakkuja Vaisala Oyj </w:t>
      </w:r>
      <w:r>
        <w:rPr>
          <w:rFonts w:cs="Arial"/>
          <w:bCs/>
          <w:szCs w:val="20"/>
        </w:rPr>
        <w:t>on Keskkonnaagentuuril olemasoleva radari tarnija</w:t>
      </w:r>
      <w:r w:rsidRPr="00241433">
        <w:rPr>
          <w:rFonts w:cs="Arial"/>
          <w:bCs/>
          <w:szCs w:val="20"/>
        </w:rPr>
        <w:t>. See näitab, et turul esineb vaid piiratud arv pakkujaid, kes oleks saanud</w:t>
      </w:r>
      <w:r w:rsidR="00A45AE2">
        <w:rPr>
          <w:rFonts w:cs="Arial"/>
          <w:bCs/>
          <w:szCs w:val="20"/>
        </w:rPr>
        <w:t xml:space="preserve"> ja oleks huvitatud</w:t>
      </w:r>
      <w:r w:rsidRPr="00241433">
        <w:rPr>
          <w:rFonts w:cs="Arial"/>
          <w:bCs/>
          <w:szCs w:val="20"/>
        </w:rPr>
        <w:t xml:space="preserve"> hankel osale</w:t>
      </w:r>
      <w:r w:rsidR="00A45AE2">
        <w:rPr>
          <w:rFonts w:cs="Arial"/>
          <w:bCs/>
          <w:szCs w:val="20"/>
        </w:rPr>
        <w:t>misest</w:t>
      </w:r>
      <w:r w:rsidRPr="00241433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511B9D">
        <w:rPr>
          <w:rFonts w:cs="Arial"/>
          <w:bCs/>
          <w:szCs w:val="20"/>
        </w:rPr>
        <w:t xml:space="preserve">Arvestades eelnevalt toodud selgitusi (vt p-d </w:t>
      </w:r>
      <w:r w:rsidR="00511B9D">
        <w:rPr>
          <w:rFonts w:cs="Arial"/>
          <w:bCs/>
          <w:szCs w:val="20"/>
        </w:rPr>
        <w:fldChar w:fldCharType="begin"/>
      </w:r>
      <w:r w:rsidR="00511B9D">
        <w:rPr>
          <w:rFonts w:cs="Arial"/>
          <w:bCs/>
          <w:szCs w:val="20"/>
        </w:rPr>
        <w:instrText xml:space="preserve"> REF _Ref152256217 \r \h </w:instrText>
      </w:r>
      <w:r w:rsidR="00511B9D">
        <w:rPr>
          <w:rFonts w:cs="Arial"/>
          <w:bCs/>
          <w:szCs w:val="20"/>
        </w:rPr>
      </w:r>
      <w:r w:rsidR="00511B9D">
        <w:rPr>
          <w:rFonts w:cs="Arial"/>
          <w:bCs/>
          <w:szCs w:val="20"/>
        </w:rPr>
        <w:fldChar w:fldCharType="separate"/>
      </w:r>
      <w:r w:rsidR="00511B9D">
        <w:rPr>
          <w:rFonts w:cs="Arial"/>
          <w:bCs/>
          <w:szCs w:val="20"/>
        </w:rPr>
        <w:t>12</w:t>
      </w:r>
      <w:r w:rsidR="00511B9D">
        <w:rPr>
          <w:rFonts w:cs="Arial"/>
          <w:bCs/>
          <w:szCs w:val="20"/>
        </w:rPr>
        <w:fldChar w:fldCharType="end"/>
      </w:r>
      <w:r w:rsidR="00511B9D">
        <w:rPr>
          <w:rFonts w:cs="Arial"/>
          <w:bCs/>
          <w:szCs w:val="20"/>
        </w:rPr>
        <w:t>-</w:t>
      </w:r>
      <w:r w:rsidR="00511B9D">
        <w:rPr>
          <w:rFonts w:cs="Arial"/>
          <w:bCs/>
          <w:szCs w:val="20"/>
        </w:rPr>
        <w:fldChar w:fldCharType="begin"/>
      </w:r>
      <w:r w:rsidR="00511B9D">
        <w:rPr>
          <w:rFonts w:cs="Arial"/>
          <w:bCs/>
          <w:szCs w:val="20"/>
        </w:rPr>
        <w:instrText xml:space="preserve"> REF _Ref152256222 \r \h </w:instrText>
      </w:r>
      <w:r w:rsidR="00511B9D">
        <w:rPr>
          <w:rFonts w:cs="Arial"/>
          <w:bCs/>
          <w:szCs w:val="20"/>
        </w:rPr>
      </w:r>
      <w:r w:rsidR="00511B9D">
        <w:rPr>
          <w:rFonts w:cs="Arial"/>
          <w:bCs/>
          <w:szCs w:val="20"/>
        </w:rPr>
        <w:fldChar w:fldCharType="separate"/>
      </w:r>
      <w:r w:rsidR="00511B9D">
        <w:rPr>
          <w:rFonts w:cs="Arial"/>
          <w:bCs/>
          <w:szCs w:val="20"/>
        </w:rPr>
        <w:t>13</w:t>
      </w:r>
      <w:r w:rsidR="00511B9D">
        <w:rPr>
          <w:rFonts w:cs="Arial"/>
          <w:bCs/>
          <w:szCs w:val="20"/>
        </w:rPr>
        <w:fldChar w:fldCharType="end"/>
      </w:r>
      <w:r w:rsidR="00511B9D">
        <w:rPr>
          <w:rFonts w:cs="Arial"/>
          <w:bCs/>
          <w:szCs w:val="20"/>
        </w:rPr>
        <w:t xml:space="preserve">), ei ole </w:t>
      </w:r>
      <w:r w:rsidR="00A45AE2">
        <w:rPr>
          <w:rFonts w:cs="Arial"/>
          <w:bCs/>
          <w:szCs w:val="20"/>
        </w:rPr>
        <w:t xml:space="preserve">põhjendatud eeldada, et tingimuse muutmine suurendaks mingilgi määral potentsiaalsete pakkujate arvu. </w:t>
      </w:r>
      <w:r w:rsidR="000E1B63" w:rsidRPr="00241433">
        <w:rPr>
          <w:rFonts w:cs="Arial"/>
          <w:bCs/>
          <w:szCs w:val="20"/>
        </w:rPr>
        <w:t xml:space="preserve">Vaidlustaja hinnangul on </w:t>
      </w:r>
      <w:r w:rsidR="000E1B63">
        <w:rPr>
          <w:rFonts w:cs="Arial"/>
          <w:bCs/>
          <w:szCs w:val="20"/>
        </w:rPr>
        <w:lastRenderedPageBreak/>
        <w:t xml:space="preserve">seega </w:t>
      </w:r>
      <w:r w:rsidR="000E1B63" w:rsidRPr="00241433">
        <w:rPr>
          <w:rFonts w:cs="Arial"/>
          <w:bCs/>
          <w:szCs w:val="20"/>
        </w:rPr>
        <w:t>ilmne, et ka uue hankemenetluse korral saavad pakkumused esitada vaid vaidlustaja ja Vaisal Oyj.</w:t>
      </w:r>
      <w:bookmarkEnd w:id="4"/>
      <w:r w:rsidR="000E1B63" w:rsidRPr="00241433">
        <w:rPr>
          <w:rFonts w:cs="Arial"/>
          <w:bCs/>
          <w:szCs w:val="20"/>
        </w:rPr>
        <w:t xml:space="preserve"> </w:t>
      </w:r>
    </w:p>
    <w:p w14:paraId="6E121138" w14:textId="4DBB8A48" w:rsidR="00BA2322" w:rsidRDefault="00690193" w:rsidP="00730A7F">
      <w:pPr>
        <w:pStyle w:val="Heading5"/>
        <w:widowControl/>
        <w:rPr>
          <w:rFonts w:cs="Arial"/>
          <w:bCs/>
          <w:szCs w:val="20"/>
        </w:rPr>
      </w:pPr>
      <w:r w:rsidRPr="00730A7F">
        <w:rPr>
          <w:rFonts w:cs="Arial"/>
          <w:bCs/>
          <w:szCs w:val="20"/>
        </w:rPr>
        <w:t>Arvestades, et riigihanke puhul on tegemist rahvusvahelise hankega, võis vaidlustaja eeldada, et hankija on koostanud tehnilise kirjelduse hoolikalt ja lähtuvalt enda tegelikust</w:t>
      </w:r>
      <w:r w:rsidR="007E1916" w:rsidRPr="00730A7F">
        <w:rPr>
          <w:rFonts w:cs="Arial"/>
          <w:bCs/>
          <w:szCs w:val="20"/>
        </w:rPr>
        <w:t xml:space="preserve"> </w:t>
      </w:r>
      <w:r w:rsidRPr="00730A7F">
        <w:rPr>
          <w:rFonts w:cs="Arial"/>
          <w:bCs/>
          <w:szCs w:val="20"/>
        </w:rPr>
        <w:t xml:space="preserve">vajadusest. </w:t>
      </w:r>
      <w:r w:rsidR="007E1916" w:rsidRPr="00730A7F">
        <w:rPr>
          <w:rFonts w:cs="Arial"/>
          <w:bCs/>
          <w:szCs w:val="20"/>
        </w:rPr>
        <w:t>Tehniline kirjeldus</w:t>
      </w:r>
      <w:r w:rsidR="00BA2322" w:rsidRPr="00730A7F">
        <w:rPr>
          <w:rFonts w:cs="Arial"/>
          <w:bCs/>
          <w:szCs w:val="20"/>
        </w:rPr>
        <w:t xml:space="preserve"> on esitatud kolmel leheküljel, kusjuures hankija on tehnilist kirjeldust hankemenetluse käigus ka muutnud. On eluliselt ebausutav, et hankija ei märganud tehnilise kirjelduse punktis 18.6 toodud tingimust</w:t>
      </w:r>
      <w:r w:rsidR="006E6DEB" w:rsidRPr="00730A7F">
        <w:rPr>
          <w:rFonts w:cs="Arial"/>
          <w:bCs/>
          <w:szCs w:val="20"/>
        </w:rPr>
        <w:t xml:space="preserve"> varem kui </w:t>
      </w:r>
      <w:r w:rsidR="00730A7F">
        <w:rPr>
          <w:rFonts w:cs="Arial"/>
          <w:bCs/>
          <w:szCs w:val="20"/>
        </w:rPr>
        <w:t xml:space="preserve">pärast </w:t>
      </w:r>
      <w:r w:rsidR="006E6DEB" w:rsidRPr="00730A7F">
        <w:rPr>
          <w:rFonts w:cs="Arial"/>
          <w:bCs/>
          <w:szCs w:val="20"/>
        </w:rPr>
        <w:t>pea</w:t>
      </w:r>
      <w:r w:rsidR="00730A7F">
        <w:rPr>
          <w:rFonts w:cs="Arial"/>
          <w:bCs/>
          <w:szCs w:val="20"/>
        </w:rPr>
        <w:t>aegu</w:t>
      </w:r>
      <w:r w:rsidR="006E6DEB" w:rsidRPr="00730A7F">
        <w:rPr>
          <w:rFonts w:cs="Arial"/>
          <w:bCs/>
          <w:szCs w:val="20"/>
        </w:rPr>
        <w:t xml:space="preserve"> 3 kuu möödumist pärast hanke algatamist. </w:t>
      </w:r>
    </w:p>
    <w:p w14:paraId="7A5CAC46" w14:textId="19427D21" w:rsidR="00193D22" w:rsidRPr="00730A7F" w:rsidRDefault="00193D22" w:rsidP="00730A7F">
      <w:pPr>
        <w:pStyle w:val="Heading5"/>
        <w:widowControl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Lisaks </w:t>
      </w:r>
      <w:r w:rsidR="00CB7A20">
        <w:rPr>
          <w:rFonts w:cs="Arial"/>
          <w:bCs/>
          <w:szCs w:val="20"/>
        </w:rPr>
        <w:t xml:space="preserve">on hanke kehtetuks tunnistamine läbipaistmatu olukorras, kus vaidlustaja on hankemenetluse jooksul juhtinud hankija tähelepanu sellele, et tehnilise kirjelduse </w:t>
      </w:r>
      <w:r w:rsidR="00CB7A20" w:rsidRPr="00A03A06">
        <w:rPr>
          <w:rFonts w:cs="Arial"/>
          <w:szCs w:val="20"/>
        </w:rPr>
        <w:t>nõuetele saab põhimõtteliselt vastavata vaid üks ettevõtja, Vaisala Oyj</w:t>
      </w:r>
      <w:r w:rsidR="00E1346B">
        <w:rPr>
          <w:rFonts w:cs="Arial"/>
          <w:szCs w:val="20"/>
        </w:rPr>
        <w:t>, kelle radarit Keskkonnaagentuur praegu kasutab</w:t>
      </w:r>
      <w:r w:rsidR="00FE32BB">
        <w:rPr>
          <w:rFonts w:cs="Arial"/>
          <w:szCs w:val="20"/>
        </w:rPr>
        <w:t xml:space="preserve">. Vaidlustaja hinnangul esineb põhjendatud kahtlus arvata, et Otsus ei ole kantud hankija soovist </w:t>
      </w:r>
      <w:r w:rsidR="00E1346B">
        <w:rPr>
          <w:rFonts w:cs="Arial"/>
          <w:szCs w:val="20"/>
        </w:rPr>
        <w:t xml:space="preserve">viia läbi õiguspärane hankemenetlus, vaid </w:t>
      </w:r>
      <w:r w:rsidR="00BF3CA9">
        <w:rPr>
          <w:rFonts w:cs="Arial"/>
          <w:szCs w:val="20"/>
        </w:rPr>
        <w:t>jätkata Vaisala Oyj-</w:t>
      </w:r>
      <w:r w:rsidR="00804960">
        <w:rPr>
          <w:rFonts w:cs="Arial"/>
          <w:szCs w:val="20"/>
        </w:rPr>
        <w:t xml:space="preserve">lt radarite ostmist. Sel juhul takistab hankija </w:t>
      </w:r>
      <w:r w:rsidR="00343A8F">
        <w:rPr>
          <w:rFonts w:cs="Arial"/>
          <w:szCs w:val="20"/>
        </w:rPr>
        <w:t xml:space="preserve">tegevus vaba konkurentsi, mis on vastuolus </w:t>
      </w:r>
      <w:r w:rsidR="009F17EB">
        <w:rPr>
          <w:rFonts w:cs="Arial"/>
          <w:szCs w:val="20"/>
        </w:rPr>
        <w:t xml:space="preserve">isikute võrdse kohtlemise põhimõttega (RHS </w:t>
      </w:r>
      <w:r w:rsidR="009F17EB" w:rsidRPr="00241433">
        <w:rPr>
          <w:rFonts w:cs="Arial"/>
          <w:szCs w:val="20"/>
          <w:shd w:val="clear" w:color="auto" w:fill="FFFFFF"/>
        </w:rPr>
        <w:t>§</w:t>
      </w:r>
      <w:r w:rsidR="009F17EB">
        <w:rPr>
          <w:rFonts w:cs="Arial"/>
          <w:szCs w:val="20"/>
          <w:shd w:val="clear" w:color="auto" w:fill="FFFFFF"/>
        </w:rPr>
        <w:t xml:space="preserve"> 2</w:t>
      </w:r>
      <w:r w:rsidR="009F17EB">
        <w:rPr>
          <w:rFonts w:cs="Arial"/>
          <w:szCs w:val="20"/>
        </w:rPr>
        <w:t xml:space="preserve">). </w:t>
      </w:r>
      <w:r w:rsidR="00343A8F">
        <w:rPr>
          <w:rFonts w:cs="Arial"/>
          <w:szCs w:val="20"/>
        </w:rPr>
        <w:t xml:space="preserve"> </w:t>
      </w:r>
      <w:r w:rsidR="00BF3CA9">
        <w:rPr>
          <w:rFonts w:cs="Arial"/>
          <w:szCs w:val="20"/>
        </w:rPr>
        <w:t xml:space="preserve">   </w:t>
      </w:r>
      <w:r w:rsidR="00E1346B">
        <w:rPr>
          <w:rFonts w:cs="Arial"/>
          <w:szCs w:val="20"/>
        </w:rPr>
        <w:t xml:space="preserve">  </w:t>
      </w:r>
    </w:p>
    <w:p w14:paraId="54B2CF14" w14:textId="08A939C7" w:rsidR="004173DB" w:rsidRPr="00346497" w:rsidRDefault="002D1E63" w:rsidP="00346497">
      <w:pPr>
        <w:pStyle w:val="Heading5"/>
        <w:widowControl/>
        <w:rPr>
          <w:rFonts w:cs="Arial"/>
          <w:bCs/>
          <w:szCs w:val="20"/>
        </w:rPr>
      </w:pPr>
      <w:r w:rsidRPr="00FA296C">
        <w:rPr>
          <w:rFonts w:cs="Arial"/>
          <w:b/>
          <w:szCs w:val="20"/>
        </w:rPr>
        <w:t>Teiseks ei nähtu Otsusest, et hankija oleks järginud proportsionaalsuse põhimõtet</w:t>
      </w:r>
      <w:r>
        <w:rPr>
          <w:rFonts w:cs="Arial"/>
          <w:bCs/>
          <w:szCs w:val="20"/>
        </w:rPr>
        <w:t xml:space="preserve">. </w:t>
      </w:r>
      <w:r w:rsidR="003C3B30" w:rsidRPr="003C3B30">
        <w:rPr>
          <w:rFonts w:cs="Arial"/>
          <w:bCs/>
          <w:szCs w:val="20"/>
        </w:rPr>
        <w:t>Arvestades, et hange on jõudnud pakkumuste hindamise etappi</w:t>
      </w:r>
      <w:r w:rsidR="003C3B30">
        <w:rPr>
          <w:rFonts w:cs="Arial"/>
          <w:bCs/>
          <w:szCs w:val="20"/>
        </w:rPr>
        <w:t>, pidi hankija arvestama pakkujate</w:t>
      </w:r>
      <w:r w:rsidR="0075232D">
        <w:rPr>
          <w:rFonts w:cs="Arial"/>
          <w:bCs/>
          <w:szCs w:val="20"/>
        </w:rPr>
        <w:t xml:space="preserve"> ootusega, et hange viiakse õiguspäraselt lõpuni</w:t>
      </w:r>
      <w:r w:rsidR="00405699">
        <w:rPr>
          <w:rFonts w:cs="Arial"/>
          <w:bCs/>
          <w:szCs w:val="20"/>
        </w:rPr>
        <w:t xml:space="preserve">, samuti pakkujate poolt tehtud kulutustega pakkumuse ettevalmistamise ja hankes osalemisega. </w:t>
      </w:r>
      <w:r w:rsidR="007541FB">
        <w:rPr>
          <w:rFonts w:cs="Arial"/>
          <w:bCs/>
          <w:szCs w:val="20"/>
        </w:rPr>
        <w:t xml:space="preserve">Otsusest ei nähtu, et hankija oleks nimetatud kaalutlustega vähimalgi määral arvestanud. </w:t>
      </w:r>
      <w:r w:rsidR="00A50CEB">
        <w:rPr>
          <w:rFonts w:cs="Arial"/>
          <w:bCs/>
          <w:szCs w:val="20"/>
        </w:rPr>
        <w:t xml:space="preserve">Otsus on seega oluliste põhjendamise puudustega ja </w:t>
      </w:r>
      <w:r w:rsidR="003745E7">
        <w:rPr>
          <w:rFonts w:cs="Arial"/>
          <w:bCs/>
          <w:szCs w:val="20"/>
        </w:rPr>
        <w:t xml:space="preserve">kuulub </w:t>
      </w:r>
      <w:r w:rsidR="00542F49">
        <w:rPr>
          <w:rFonts w:cs="Arial"/>
          <w:bCs/>
          <w:szCs w:val="20"/>
        </w:rPr>
        <w:t>kehtetuks tunnistamisele</w:t>
      </w:r>
      <w:r w:rsidR="003745E7">
        <w:rPr>
          <w:rFonts w:cs="Arial"/>
          <w:bCs/>
          <w:szCs w:val="20"/>
        </w:rPr>
        <w:t xml:space="preserve">. </w:t>
      </w:r>
      <w:r w:rsidR="00346497">
        <w:rPr>
          <w:rFonts w:cs="Arial"/>
          <w:bCs/>
          <w:szCs w:val="20"/>
        </w:rPr>
        <w:t xml:space="preserve">Hankija võimalus </w:t>
      </w:r>
      <w:r w:rsidR="00C32AA1">
        <w:rPr>
          <w:rFonts w:cs="Arial"/>
          <w:bCs/>
          <w:szCs w:val="20"/>
        </w:rPr>
        <w:t xml:space="preserve">riigihange omal algatusel kehtetuks tunnistada on mõeldud eelkõige olukordades, </w:t>
      </w:r>
      <w:r w:rsidR="00C32AA1">
        <w:rPr>
          <w:rFonts w:cs="Arial"/>
          <w:szCs w:val="20"/>
          <w:shd w:val="clear" w:color="auto" w:fill="FFFFFF"/>
        </w:rPr>
        <w:t>k</w:t>
      </w:r>
      <w:r w:rsidR="00346497" w:rsidRPr="00241433">
        <w:rPr>
          <w:rFonts w:cs="Arial"/>
          <w:szCs w:val="20"/>
          <w:shd w:val="clear" w:color="auto" w:fill="FFFFFF"/>
        </w:rPr>
        <w:t>ui hankija leiab, et on teinud hankemenetluses tõsiseid ja riigihanke tulemusi mõjutavaid vigu</w:t>
      </w:r>
      <w:r w:rsidR="00C32AA1">
        <w:rPr>
          <w:rFonts w:cs="Arial"/>
          <w:szCs w:val="20"/>
          <w:shd w:val="clear" w:color="auto" w:fill="FFFFFF"/>
        </w:rPr>
        <w:t xml:space="preserve">. Praegusel juhul ei ilmne Otsusest toodud selgitusest, et </w:t>
      </w:r>
      <w:r w:rsidR="00193D22">
        <w:rPr>
          <w:rFonts w:cs="Arial"/>
          <w:szCs w:val="20"/>
          <w:shd w:val="clear" w:color="auto" w:fill="FFFFFF"/>
        </w:rPr>
        <w:t>p 18.6 tingimuse näol oleks tegemist</w:t>
      </w:r>
      <w:r w:rsidR="00C32AA1">
        <w:rPr>
          <w:rFonts w:cs="Arial"/>
          <w:szCs w:val="20"/>
          <w:shd w:val="clear" w:color="auto" w:fill="FFFFFF"/>
        </w:rPr>
        <w:t xml:space="preserve"> taolise veaga</w:t>
      </w:r>
      <w:r w:rsidR="00193D22">
        <w:rPr>
          <w:rFonts w:cs="Arial"/>
          <w:szCs w:val="20"/>
          <w:shd w:val="clear" w:color="auto" w:fill="FFFFFF"/>
        </w:rPr>
        <w:t xml:space="preserve">, mis mõjutaks riigihanke tulemusi. </w:t>
      </w:r>
      <w:r w:rsidR="003D35BC">
        <w:rPr>
          <w:rFonts w:cs="Arial"/>
          <w:szCs w:val="20"/>
          <w:shd w:val="clear" w:color="auto" w:fill="FFFFFF"/>
        </w:rPr>
        <w:t>Otsus on seega ebaproportsionaalne.</w:t>
      </w:r>
      <w:r w:rsidR="00193D22">
        <w:rPr>
          <w:rFonts w:cs="Arial"/>
          <w:szCs w:val="20"/>
          <w:shd w:val="clear" w:color="auto" w:fill="FFFFFF"/>
        </w:rPr>
        <w:t xml:space="preserve"> </w:t>
      </w:r>
      <w:r w:rsidR="00346497" w:rsidRPr="00241433">
        <w:rPr>
          <w:rFonts w:cs="Arial"/>
          <w:szCs w:val="20"/>
          <w:shd w:val="clear" w:color="auto" w:fill="FFFFFF"/>
        </w:rPr>
        <w:t> </w:t>
      </w:r>
    </w:p>
    <w:p w14:paraId="0E7C5F34" w14:textId="1BA67709" w:rsidR="00005EBE" w:rsidRPr="00A3118D" w:rsidRDefault="004173DB" w:rsidP="00005EBE">
      <w:pPr>
        <w:pStyle w:val="Heading5"/>
        <w:widowControl/>
        <w:rPr>
          <w:rFonts w:cs="Arial"/>
          <w:bCs/>
          <w:szCs w:val="20"/>
        </w:rPr>
      </w:pPr>
      <w:r w:rsidRPr="00346497">
        <w:rPr>
          <w:rFonts w:cs="Arial"/>
          <w:b/>
          <w:szCs w:val="20"/>
        </w:rPr>
        <w:t>Kolmandaks</w:t>
      </w:r>
      <w:r w:rsidR="00346497" w:rsidRPr="00346497">
        <w:rPr>
          <w:rFonts w:cs="Arial"/>
          <w:b/>
          <w:szCs w:val="20"/>
        </w:rPr>
        <w:t xml:space="preserve"> ei ole hankija käitumine kooskõlas rahaliste vahendite säästliku ja otstarbeka kasutamise põhimõtetega</w:t>
      </w:r>
      <w:r w:rsidR="00346497">
        <w:rPr>
          <w:rFonts w:cs="Arial"/>
          <w:bCs/>
          <w:szCs w:val="20"/>
        </w:rPr>
        <w:t xml:space="preserve">. </w:t>
      </w:r>
      <w:r w:rsidR="00005EBE" w:rsidRPr="00241433">
        <w:rPr>
          <w:rFonts w:cs="Arial"/>
          <w:szCs w:val="20"/>
          <w:shd w:val="clear" w:color="auto" w:fill="FFFFFF"/>
        </w:rPr>
        <w:t>Olukorras, kus hankija ei ole väitnud, et tal puudub vajadus ilmaradarite järele, või et väidetav viga oleks põhjustanud konkurentsi põhjendamatut kitsendamist, ei ole põhjendatud t</w:t>
      </w:r>
      <w:r w:rsidR="00F440E0">
        <w:rPr>
          <w:rFonts w:cs="Arial"/>
          <w:szCs w:val="20"/>
          <w:shd w:val="clear" w:color="auto" w:fill="FFFFFF"/>
        </w:rPr>
        <w:t>unnistada kehtetuks</w:t>
      </w:r>
      <w:r w:rsidR="00005EBE" w:rsidRPr="00241433">
        <w:rPr>
          <w:rFonts w:cs="Arial"/>
          <w:szCs w:val="20"/>
          <w:shd w:val="clear" w:color="auto" w:fill="FFFFFF"/>
        </w:rPr>
        <w:t xml:space="preserve"> hanget, kui hankija korraldab nii kui nii uue hanke ilmaradarite hankimiseks. </w:t>
      </w:r>
      <w:r w:rsidR="00005EBE">
        <w:rPr>
          <w:rFonts w:cs="Arial"/>
          <w:szCs w:val="20"/>
          <w:shd w:val="clear" w:color="auto" w:fill="FFFFFF"/>
        </w:rPr>
        <w:t>Nagu vaidlustaja selgitas</w:t>
      </w:r>
      <w:r w:rsidR="002B717F">
        <w:rPr>
          <w:rFonts w:cs="Arial"/>
          <w:szCs w:val="20"/>
          <w:shd w:val="clear" w:color="auto" w:fill="FFFFFF"/>
        </w:rPr>
        <w:t xml:space="preserve"> (</w:t>
      </w:r>
      <w:r w:rsidR="002B717F">
        <w:rPr>
          <w:rFonts w:cs="Arial"/>
          <w:szCs w:val="20"/>
        </w:rPr>
        <w:t xml:space="preserve">p </w:t>
      </w:r>
      <w:r w:rsidR="002B717F">
        <w:rPr>
          <w:rFonts w:cs="Arial"/>
          <w:szCs w:val="20"/>
        </w:rPr>
        <w:fldChar w:fldCharType="begin"/>
      </w:r>
      <w:r w:rsidR="002B717F">
        <w:rPr>
          <w:rFonts w:cs="Arial"/>
          <w:szCs w:val="20"/>
        </w:rPr>
        <w:instrText xml:space="preserve"> REF _Ref152257867 \r \h </w:instrText>
      </w:r>
      <w:r w:rsidR="002B717F">
        <w:rPr>
          <w:rFonts w:cs="Arial"/>
          <w:szCs w:val="20"/>
        </w:rPr>
      </w:r>
      <w:r w:rsidR="002B717F">
        <w:rPr>
          <w:rFonts w:cs="Arial"/>
          <w:szCs w:val="20"/>
        </w:rPr>
        <w:fldChar w:fldCharType="separate"/>
      </w:r>
      <w:r w:rsidR="002B717F">
        <w:rPr>
          <w:rFonts w:cs="Arial"/>
          <w:szCs w:val="20"/>
        </w:rPr>
        <w:t>16</w:t>
      </w:r>
      <w:r w:rsidR="002B717F">
        <w:rPr>
          <w:rFonts w:cs="Arial"/>
          <w:szCs w:val="20"/>
        </w:rPr>
        <w:fldChar w:fldCharType="end"/>
      </w:r>
      <w:r w:rsidR="002B717F">
        <w:rPr>
          <w:rFonts w:cs="Arial"/>
          <w:szCs w:val="20"/>
        </w:rPr>
        <w:t>)</w:t>
      </w:r>
      <w:r w:rsidR="00005EBE">
        <w:rPr>
          <w:rFonts w:cs="Arial"/>
          <w:szCs w:val="20"/>
          <w:shd w:val="clear" w:color="auto" w:fill="FFFFFF"/>
        </w:rPr>
        <w:t xml:space="preserve">, puudub põhjus arvata, et uuel hankel osaleks muid pakkujaid peale vaidlustaja </w:t>
      </w:r>
      <w:r w:rsidR="002B717F">
        <w:rPr>
          <w:rFonts w:cs="Arial"/>
          <w:szCs w:val="20"/>
          <w:shd w:val="clear" w:color="auto" w:fill="FFFFFF"/>
        </w:rPr>
        <w:t xml:space="preserve">ja </w:t>
      </w:r>
      <w:r w:rsidR="00005EBE" w:rsidRPr="00A03A06">
        <w:rPr>
          <w:rFonts w:cs="Arial"/>
          <w:szCs w:val="20"/>
        </w:rPr>
        <w:t>Vaisala Oyj</w:t>
      </w:r>
      <w:r w:rsidR="002B717F">
        <w:rPr>
          <w:rFonts w:cs="Arial"/>
          <w:szCs w:val="20"/>
        </w:rPr>
        <w:t xml:space="preserve">. Seetõttu </w:t>
      </w:r>
      <w:r w:rsidR="00066B9C">
        <w:rPr>
          <w:rFonts w:cs="Arial"/>
          <w:szCs w:val="20"/>
        </w:rPr>
        <w:t xml:space="preserve">ei vii riigihanke kehtetuks tunnistamine ja uue hankemenetluse läbiviimine suurema konkurentsini, vaid üksnes suurendab </w:t>
      </w:r>
      <w:r w:rsidR="008C47A8">
        <w:rPr>
          <w:rFonts w:cs="Arial"/>
          <w:szCs w:val="20"/>
        </w:rPr>
        <w:t xml:space="preserve">nii hankija kui pakkujate kulutusi uue hanke ja pakkumuste ettevalmistamisel. Otsuse kehtetuks tunnistamine ei ole seega </w:t>
      </w:r>
      <w:r w:rsidR="00C036B7">
        <w:rPr>
          <w:rFonts w:cs="Arial"/>
          <w:szCs w:val="20"/>
        </w:rPr>
        <w:t xml:space="preserve">majanduslikult otstarbekas ning on vastuolus </w:t>
      </w:r>
      <w:r w:rsidR="00C036B7" w:rsidRPr="00005EBE">
        <w:rPr>
          <w:rFonts w:cs="Arial"/>
          <w:szCs w:val="20"/>
          <w:shd w:val="clear" w:color="auto" w:fill="FFFFFF"/>
        </w:rPr>
        <w:t>RHS § 3 p</w:t>
      </w:r>
      <w:r w:rsidR="00C036B7">
        <w:rPr>
          <w:rFonts w:cs="Arial"/>
          <w:szCs w:val="20"/>
          <w:shd w:val="clear" w:color="auto" w:fill="FFFFFF"/>
        </w:rPr>
        <w:t>-s</w:t>
      </w:r>
      <w:r w:rsidR="00C036B7" w:rsidRPr="00005EBE">
        <w:rPr>
          <w:rFonts w:cs="Arial"/>
          <w:szCs w:val="20"/>
          <w:shd w:val="clear" w:color="auto" w:fill="FFFFFF"/>
        </w:rPr>
        <w:t xml:space="preserve"> 5</w:t>
      </w:r>
      <w:r w:rsidR="00C036B7">
        <w:rPr>
          <w:rFonts w:cs="Arial"/>
          <w:szCs w:val="20"/>
          <w:shd w:val="clear" w:color="auto" w:fill="FFFFFF"/>
        </w:rPr>
        <w:t xml:space="preserve"> sätestatud põhimõttega</w:t>
      </w:r>
      <w:r w:rsidR="00C036B7">
        <w:rPr>
          <w:rFonts w:cs="Arial"/>
          <w:szCs w:val="20"/>
        </w:rPr>
        <w:t xml:space="preserve">. </w:t>
      </w:r>
    </w:p>
    <w:p w14:paraId="77859E79" w14:textId="77777777" w:rsidR="00A83FF4" w:rsidRPr="00485844" w:rsidRDefault="00A83FF4" w:rsidP="00373E6E">
      <w:pPr>
        <w:pStyle w:val="Asjaoludjne"/>
      </w:pPr>
      <w:r w:rsidRPr="00485844">
        <w:t>menetluslikud küsimused</w:t>
      </w:r>
    </w:p>
    <w:p w14:paraId="327EF5DF" w14:textId="739F2936" w:rsidR="00255372" w:rsidRPr="00FA1A07" w:rsidRDefault="00255372" w:rsidP="00EE4203">
      <w:pPr>
        <w:pStyle w:val="Heading5"/>
        <w:rPr>
          <w:szCs w:val="20"/>
        </w:rPr>
      </w:pPr>
      <w:r w:rsidRPr="00FA1A07">
        <w:rPr>
          <w:b/>
          <w:bCs/>
          <w:szCs w:val="20"/>
        </w:rPr>
        <w:t>Tähtaeg</w:t>
      </w:r>
      <w:r w:rsidRPr="00E936F9">
        <w:rPr>
          <w:szCs w:val="20"/>
        </w:rPr>
        <w:t>.</w:t>
      </w:r>
      <w:r w:rsidR="00A6781F" w:rsidRPr="00E936F9">
        <w:rPr>
          <w:rFonts w:cs="Arial"/>
          <w:color w:val="202020"/>
          <w:szCs w:val="20"/>
          <w:shd w:val="clear" w:color="auto" w:fill="FFFFFF"/>
        </w:rPr>
        <w:t> </w:t>
      </w:r>
      <w:r w:rsidR="00320470" w:rsidRPr="00E936F9">
        <w:rPr>
          <w:rFonts w:cs="Arial"/>
          <w:color w:val="202020"/>
          <w:szCs w:val="20"/>
          <w:shd w:val="clear" w:color="auto" w:fill="FFFFFF"/>
        </w:rPr>
        <w:t>Vaidlustus peab olema laekunud vaidlustuskomisjonile kümne päeva jooksul alates päevast, kui vaidlustaja sai teada või pidi teada saama oma õiguste rikkumisest või huvide kahjustamisest</w:t>
      </w:r>
      <w:r w:rsidR="00FA1A07" w:rsidRPr="00E936F9">
        <w:rPr>
          <w:rFonts w:cs="Arial"/>
          <w:color w:val="202020"/>
          <w:szCs w:val="20"/>
          <w:shd w:val="clear" w:color="auto" w:fill="FFFFFF"/>
        </w:rPr>
        <w:t xml:space="preserve"> (RHS § 189 lg </w:t>
      </w:r>
      <w:r w:rsidR="00320470" w:rsidRPr="00E936F9">
        <w:rPr>
          <w:rFonts w:cs="Arial"/>
          <w:color w:val="202020"/>
          <w:szCs w:val="20"/>
          <w:shd w:val="clear" w:color="auto" w:fill="FFFFFF"/>
        </w:rPr>
        <w:t>1</w:t>
      </w:r>
      <w:r w:rsidR="00FA1A07" w:rsidRPr="00E936F9">
        <w:rPr>
          <w:rFonts w:cs="Arial"/>
          <w:color w:val="202020"/>
          <w:szCs w:val="20"/>
          <w:shd w:val="clear" w:color="auto" w:fill="FFFFFF"/>
        </w:rPr>
        <w:t xml:space="preserve"> p </w:t>
      </w:r>
      <w:r w:rsidR="00320470" w:rsidRPr="00E936F9">
        <w:rPr>
          <w:rFonts w:cs="Arial"/>
          <w:color w:val="202020"/>
          <w:szCs w:val="20"/>
          <w:shd w:val="clear" w:color="auto" w:fill="FFFFFF"/>
        </w:rPr>
        <w:t>1</w:t>
      </w:r>
      <w:r w:rsidR="00FA1A07" w:rsidRPr="00E936F9">
        <w:rPr>
          <w:rFonts w:cs="Arial"/>
          <w:color w:val="202020"/>
          <w:szCs w:val="20"/>
          <w:shd w:val="clear" w:color="auto" w:fill="FFFFFF"/>
        </w:rPr>
        <w:t>)</w:t>
      </w:r>
      <w:r w:rsidR="00AE1392" w:rsidRPr="00E936F9">
        <w:rPr>
          <w:rFonts w:cs="Arial"/>
          <w:color w:val="202020"/>
          <w:szCs w:val="20"/>
          <w:shd w:val="clear" w:color="auto" w:fill="FFFFFF"/>
        </w:rPr>
        <w:t xml:space="preserve">. </w:t>
      </w:r>
      <w:r w:rsidR="00320470" w:rsidRPr="00E936F9">
        <w:rPr>
          <w:rFonts w:cs="Arial"/>
          <w:color w:val="202020"/>
          <w:szCs w:val="20"/>
          <w:shd w:val="clear" w:color="auto" w:fill="FFFFFF"/>
        </w:rPr>
        <w:t>Vaidlustaja sai hankija Otsusest teada 2</w:t>
      </w:r>
      <w:r w:rsidR="00E936F9" w:rsidRPr="00E936F9">
        <w:rPr>
          <w:rFonts w:cs="Arial"/>
          <w:color w:val="202020"/>
          <w:szCs w:val="20"/>
          <w:shd w:val="clear" w:color="auto" w:fill="FFFFFF"/>
        </w:rPr>
        <w:t>3.11.2023</w:t>
      </w:r>
      <w:r w:rsidR="00FA1A07" w:rsidRPr="00E936F9">
        <w:rPr>
          <w:rFonts w:cs="Arial"/>
          <w:color w:val="202020"/>
          <w:szCs w:val="20"/>
          <w:shd w:val="clear" w:color="auto" w:fill="FFFFFF"/>
        </w:rPr>
        <w:t xml:space="preserve">. Vaidlustus on seega esitatud tähtaegselt. </w:t>
      </w:r>
    </w:p>
    <w:p w14:paraId="2FFA42BB" w14:textId="0CFBC9F2" w:rsidR="008C60FD" w:rsidRDefault="00C61479" w:rsidP="00EE4203">
      <w:pPr>
        <w:pStyle w:val="Heading5"/>
      </w:pPr>
      <w:r w:rsidRPr="00FA1A07">
        <w:rPr>
          <w:b/>
          <w:szCs w:val="20"/>
        </w:rPr>
        <w:t>Asja läbivaatamise viis</w:t>
      </w:r>
      <w:r w:rsidRPr="00FA1A07">
        <w:rPr>
          <w:szCs w:val="20"/>
        </w:rPr>
        <w:t xml:space="preserve">. </w:t>
      </w:r>
      <w:bookmarkStart w:id="5" w:name="_Hlk515893791"/>
      <w:r w:rsidR="00EE4203" w:rsidRPr="00FA1A07">
        <w:rPr>
          <w:szCs w:val="20"/>
        </w:rPr>
        <w:t>Vaidlustaja</w:t>
      </w:r>
      <w:r w:rsidR="00EE4203" w:rsidRPr="008C60FD">
        <w:t xml:space="preserve"> </w:t>
      </w:r>
      <w:r w:rsidR="008C60FD">
        <w:t>on nõus asja läbivaatamisega kirjalikus menetluses.</w:t>
      </w:r>
    </w:p>
    <w:p w14:paraId="71A7798A" w14:textId="5B84CBB3" w:rsidR="00EE4203" w:rsidRDefault="00EE4203" w:rsidP="00EE4203">
      <w:pPr>
        <w:pStyle w:val="Heading5"/>
      </w:pPr>
      <w:r>
        <w:rPr>
          <w:b/>
        </w:rPr>
        <w:t>Riigilõiv</w:t>
      </w:r>
      <w:r w:rsidRPr="00EE4203">
        <w:t>.</w:t>
      </w:r>
      <w:r>
        <w:t xml:space="preserve"> Vaidlustaja on tasunud vaidlustuse esitamiselt riigilõivu </w:t>
      </w:r>
      <w:r w:rsidR="00D418EF">
        <w:t>128</w:t>
      </w:r>
      <w:r w:rsidR="00F25A16">
        <w:t>0</w:t>
      </w:r>
      <w:r>
        <w:t xml:space="preserve"> eurot (</w:t>
      </w:r>
      <w:r w:rsidR="00956527" w:rsidRPr="00956527">
        <w:rPr>
          <w:b/>
          <w:bCs/>
        </w:rPr>
        <w:t>lisa</w:t>
      </w:r>
      <w:r w:rsidR="004D1737">
        <w:rPr>
          <w:b/>
          <w:bCs/>
        </w:rPr>
        <w:t xml:space="preserve"> 2</w:t>
      </w:r>
      <w:r>
        <w:t>).</w:t>
      </w:r>
    </w:p>
    <w:p w14:paraId="40EE90AE" w14:textId="77777777" w:rsidR="00EE4203" w:rsidRDefault="00EE4203" w:rsidP="00EE4203">
      <w:pPr>
        <w:pStyle w:val="Heading5"/>
        <w:numPr>
          <w:ilvl w:val="0"/>
          <w:numId w:val="0"/>
        </w:numPr>
        <w:rPr>
          <w:b/>
        </w:rPr>
      </w:pPr>
    </w:p>
    <w:p w14:paraId="1B312C45" w14:textId="77777777" w:rsidR="000B340A" w:rsidRPr="00485844" w:rsidRDefault="000B340A" w:rsidP="00EE4203">
      <w:pPr>
        <w:pStyle w:val="Heading5"/>
        <w:numPr>
          <w:ilvl w:val="0"/>
          <w:numId w:val="0"/>
        </w:numPr>
      </w:pPr>
      <w:r w:rsidRPr="00485844">
        <w:t>Lugupidamisega</w:t>
      </w:r>
    </w:p>
    <w:p w14:paraId="487C0A5D" w14:textId="5B854C58" w:rsidR="000B340A" w:rsidRPr="00485844" w:rsidRDefault="000B340A" w:rsidP="00956527">
      <w:pPr>
        <w:pStyle w:val="SignaturesC"/>
        <w:tabs>
          <w:tab w:val="left" w:pos="4536"/>
        </w:tabs>
        <w:spacing w:before="240" w:after="240" w:line="240" w:lineRule="auto"/>
        <w:contextualSpacing w:val="0"/>
        <w:rPr>
          <w:i/>
        </w:rPr>
      </w:pPr>
      <w:bookmarkStart w:id="6" w:name="CursorPositionAtSave"/>
      <w:bookmarkEnd w:id="6"/>
      <w:r w:rsidRPr="00485844">
        <w:rPr>
          <w:i/>
        </w:rPr>
        <w:t>/digitaalselt allkirjastatud/</w:t>
      </w:r>
    </w:p>
    <w:p w14:paraId="59A66D92" w14:textId="1E6450A4" w:rsidR="00C32CF4" w:rsidRDefault="008B301F" w:rsidP="00956527">
      <w:pPr>
        <w:pStyle w:val="SignaturesC"/>
        <w:tabs>
          <w:tab w:val="left" w:pos="4536"/>
        </w:tabs>
        <w:spacing w:after="0" w:line="240" w:lineRule="auto"/>
        <w:contextualSpacing w:val="0"/>
      </w:pPr>
      <w:r>
        <w:t>Arne Ots</w:t>
      </w:r>
    </w:p>
    <w:p w14:paraId="60C6676F" w14:textId="233FE8D7" w:rsidR="006F076A" w:rsidRDefault="00CE325C" w:rsidP="00956527">
      <w:pPr>
        <w:pStyle w:val="SignaturesC"/>
        <w:tabs>
          <w:tab w:val="left" w:pos="4536"/>
        </w:tabs>
        <w:spacing w:after="0" w:line="240" w:lineRule="auto"/>
        <w:contextualSpacing w:val="0"/>
      </w:pPr>
      <w:r>
        <w:lastRenderedPageBreak/>
        <w:t>v</w:t>
      </w:r>
      <w:r w:rsidR="00956527">
        <w:t>andeadvokaat</w:t>
      </w:r>
    </w:p>
    <w:p w14:paraId="307870AC" w14:textId="77777777" w:rsidR="00CE325C" w:rsidRDefault="00CE325C" w:rsidP="00956527">
      <w:pPr>
        <w:pStyle w:val="SignaturesC"/>
        <w:tabs>
          <w:tab w:val="left" w:pos="4536"/>
        </w:tabs>
        <w:spacing w:after="0" w:line="240" w:lineRule="auto"/>
        <w:contextualSpacing w:val="0"/>
      </w:pPr>
    </w:p>
    <w:p w14:paraId="5CCAC401" w14:textId="4ADD4464" w:rsidR="00CE325C" w:rsidRDefault="00CE325C" w:rsidP="00956527">
      <w:pPr>
        <w:pStyle w:val="SignaturesC"/>
        <w:tabs>
          <w:tab w:val="left" w:pos="4536"/>
        </w:tabs>
        <w:spacing w:after="0" w:line="240" w:lineRule="auto"/>
        <w:contextualSpacing w:val="0"/>
      </w:pPr>
      <w:r>
        <w:t xml:space="preserve">Alan Paas </w:t>
      </w:r>
    </w:p>
    <w:p w14:paraId="31719EBC" w14:textId="2E761CB7" w:rsidR="00CE325C" w:rsidRPr="00CE325C" w:rsidRDefault="00CE325C" w:rsidP="00956527">
      <w:pPr>
        <w:pStyle w:val="SignaturesC"/>
        <w:tabs>
          <w:tab w:val="left" w:pos="4536"/>
        </w:tabs>
        <w:spacing w:after="0" w:line="240" w:lineRule="auto"/>
        <w:contextualSpacing w:val="0"/>
      </w:pPr>
      <w:r>
        <w:t>advokaat</w:t>
      </w:r>
    </w:p>
    <w:p w14:paraId="1C63836B" w14:textId="77777777" w:rsidR="00CE325C" w:rsidRPr="00485844" w:rsidRDefault="00CE325C" w:rsidP="00956527">
      <w:pPr>
        <w:pStyle w:val="SignaturesC"/>
        <w:tabs>
          <w:tab w:val="left" w:pos="4536"/>
        </w:tabs>
        <w:spacing w:after="0" w:line="240" w:lineRule="auto"/>
        <w:contextualSpacing w:val="0"/>
        <w:rPr>
          <w:highlight w:val="lightGray"/>
        </w:rPr>
      </w:pPr>
    </w:p>
    <w:p w14:paraId="660F799C" w14:textId="77777777" w:rsidR="00CE325C" w:rsidRDefault="00CE325C" w:rsidP="00C964A4">
      <w:pPr>
        <w:pStyle w:val="NumberedC"/>
        <w:numPr>
          <w:ilvl w:val="0"/>
          <w:numId w:val="0"/>
        </w:numPr>
        <w:contextualSpacing w:val="0"/>
        <w:jc w:val="left"/>
      </w:pPr>
    </w:p>
    <w:p w14:paraId="0EC10EE4" w14:textId="0E94D727" w:rsidR="006A66FF" w:rsidRDefault="000B340A" w:rsidP="00C964A4">
      <w:pPr>
        <w:pStyle w:val="NumberedC"/>
        <w:numPr>
          <w:ilvl w:val="0"/>
          <w:numId w:val="0"/>
        </w:numPr>
        <w:contextualSpacing w:val="0"/>
        <w:jc w:val="left"/>
      </w:pPr>
      <w:r w:rsidRPr="00F25A16">
        <w:t>Lisa</w:t>
      </w:r>
      <w:bookmarkStart w:id="7" w:name="_Ref530745846"/>
      <w:bookmarkEnd w:id="5"/>
      <w:r w:rsidR="00603660">
        <w:t xml:space="preserve"> 1.</w:t>
      </w:r>
      <w:r w:rsidR="00C964A4" w:rsidRPr="00F25A16">
        <w:t xml:space="preserve"> </w:t>
      </w:r>
      <w:bookmarkEnd w:id="7"/>
      <w:r w:rsidR="004D1737">
        <w:t xml:space="preserve">standard </w:t>
      </w:r>
      <w:r w:rsidR="004D1737" w:rsidRPr="00603660">
        <w:rPr>
          <w:rFonts w:cs="Arial"/>
          <w:bCs/>
          <w:szCs w:val="20"/>
        </w:rPr>
        <w:t>IE-145 2013</w:t>
      </w:r>
      <w:r w:rsidR="004D1737">
        <w:rPr>
          <w:rFonts w:cs="Arial"/>
          <w:bCs/>
          <w:szCs w:val="20"/>
        </w:rPr>
        <w:t xml:space="preserve">. </w:t>
      </w:r>
    </w:p>
    <w:p w14:paraId="6DA3DBC1" w14:textId="63139A71" w:rsidR="00603660" w:rsidRPr="00F25A16" w:rsidRDefault="00603660" w:rsidP="00C964A4">
      <w:pPr>
        <w:pStyle w:val="NumberedC"/>
        <w:numPr>
          <w:ilvl w:val="0"/>
          <w:numId w:val="0"/>
        </w:numPr>
        <w:contextualSpacing w:val="0"/>
        <w:jc w:val="left"/>
      </w:pPr>
      <w:r>
        <w:t xml:space="preserve">Lisa 2. </w:t>
      </w:r>
      <w:bookmarkStart w:id="8" w:name="_Ref530746047"/>
      <w:r w:rsidR="004D1737" w:rsidRPr="00F25A16">
        <w:t>maksekorraldus riigilõivu tasumise kohta</w:t>
      </w:r>
      <w:bookmarkEnd w:id="8"/>
    </w:p>
    <w:sectPr w:rsidR="00603660" w:rsidRPr="00F25A16" w:rsidSect="007C26B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5118" w14:textId="77777777" w:rsidR="002936EB" w:rsidRDefault="002936EB" w:rsidP="002936EB">
      <w:pPr>
        <w:spacing w:after="0" w:line="240" w:lineRule="auto"/>
      </w:pPr>
      <w:r>
        <w:separator/>
      </w:r>
    </w:p>
  </w:endnote>
  <w:endnote w:type="continuationSeparator" w:id="0">
    <w:p w14:paraId="08572820" w14:textId="77777777" w:rsidR="002936EB" w:rsidRDefault="002936EB" w:rsidP="0029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ino">
    <w:altName w:val="Calibri"/>
    <w:panose1 w:val="00000000000000000000"/>
    <w:charset w:val="00"/>
    <w:family w:val="modern"/>
    <w:notTrueType/>
    <w:pitch w:val="variable"/>
    <w:sig w:usb0="8000020F" w:usb1="00000002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D7A" w14:textId="77777777" w:rsidR="00B35EF0" w:rsidRDefault="00B35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732608"/>
      <w:docPartObj>
        <w:docPartGallery w:val="Page Numbers (Bottom of Page)"/>
        <w:docPartUnique/>
      </w:docPartObj>
    </w:sdtPr>
    <w:sdtEndPr/>
    <w:sdtContent>
      <w:p w14:paraId="5B8F354B" w14:textId="10D055ED" w:rsidR="008C1D40" w:rsidRDefault="008C1D4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C56234" w14:textId="77777777" w:rsidR="00B35EF0" w:rsidRDefault="00B35E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1264653"/>
      <w:docPartObj>
        <w:docPartGallery w:val="Page Numbers (Bottom of Page)"/>
        <w:docPartUnique/>
      </w:docPartObj>
    </w:sdtPr>
    <w:sdtEndPr/>
    <w:sdtContent>
      <w:p w14:paraId="3558C41F" w14:textId="3F400F6B" w:rsidR="007C26B6" w:rsidRDefault="007C26B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04B6C" w14:textId="77777777" w:rsidR="00B35EF0" w:rsidRDefault="00B35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B7E2" w14:textId="77777777" w:rsidR="002936EB" w:rsidRDefault="002936EB" w:rsidP="002936EB">
      <w:pPr>
        <w:spacing w:after="0" w:line="240" w:lineRule="auto"/>
      </w:pPr>
      <w:r>
        <w:separator/>
      </w:r>
    </w:p>
  </w:footnote>
  <w:footnote w:type="continuationSeparator" w:id="0">
    <w:p w14:paraId="2D319830" w14:textId="77777777" w:rsidR="002936EB" w:rsidRDefault="002936EB" w:rsidP="002936EB">
      <w:pPr>
        <w:spacing w:after="0" w:line="240" w:lineRule="auto"/>
      </w:pPr>
      <w:r>
        <w:continuationSeparator/>
      </w:r>
    </w:p>
  </w:footnote>
  <w:footnote w:id="1">
    <w:p w14:paraId="03652738" w14:textId="5FEFED80" w:rsidR="00C130BE" w:rsidRPr="00C130BE" w:rsidRDefault="00C130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anchor="/procurement/6132660/communication/message/777084" w:history="1">
        <w:r w:rsidRPr="00906131">
          <w:rPr>
            <w:rStyle w:val="Hyperlink"/>
          </w:rPr>
          <w:t>https://riigihanked.riik.ee/rhr-web/#/procurement/6132660/communication/message/777084</w:t>
        </w:r>
      </w:hyperlink>
      <w:r>
        <w:t xml:space="preserve"> </w:t>
      </w:r>
    </w:p>
  </w:footnote>
  <w:footnote w:id="2">
    <w:p w14:paraId="31FA020B" w14:textId="3667A340" w:rsidR="001A0A57" w:rsidRPr="001A0A57" w:rsidRDefault="001A0A5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hyperlink r:id="rId2" w:anchor="/procurement/6132660/communication/message/777085" w:history="1">
        <w:r w:rsidRPr="00906131">
          <w:rPr>
            <w:rStyle w:val="Hyperlink"/>
          </w:rPr>
          <w:t>https://riigihanked.riik.ee/rhr-web/#/procurement/6132660/communication/message/777085</w:t>
        </w:r>
      </w:hyperlink>
      <w:r w:rsidRPr="001A0A57">
        <w:t xml:space="preserve">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790D" w14:textId="77777777" w:rsidR="00B35EF0" w:rsidRDefault="00B35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E563" w14:textId="77777777" w:rsidR="00B35EF0" w:rsidRDefault="00B35E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D0C0" w14:textId="77777777" w:rsidR="00B35EF0" w:rsidRDefault="00B35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7C66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F0A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80C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D203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60BD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3C1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3C02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6F3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286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A08A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7786E"/>
    <w:multiLevelType w:val="hybridMultilevel"/>
    <w:tmpl w:val="5FAEF88E"/>
    <w:lvl w:ilvl="0" w:tplc="09E4BE92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8F1762"/>
    <w:multiLevelType w:val="multilevel"/>
    <w:tmpl w:val="79B6D6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0A8B361C"/>
    <w:multiLevelType w:val="multilevel"/>
    <w:tmpl w:val="38CA00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C3E5C28"/>
    <w:multiLevelType w:val="hybridMultilevel"/>
    <w:tmpl w:val="5A68C986"/>
    <w:lvl w:ilvl="0" w:tplc="5C1E7A5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B75E2C96">
      <w:start w:val="1"/>
      <w:numFmt w:val="decimal"/>
      <w:pStyle w:val="NumberedC"/>
      <w:lvlText w:val="%4."/>
      <w:lvlJc w:val="left"/>
      <w:pPr>
        <w:ind w:left="2880" w:hanging="360"/>
      </w:pPr>
      <w:rPr>
        <w:rFonts w:hint="default"/>
        <w:b w:val="0"/>
        <w:i w:val="0"/>
        <w:color w:val="333333"/>
        <w:sz w:val="20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5C51C7"/>
    <w:multiLevelType w:val="hybridMultilevel"/>
    <w:tmpl w:val="9DA4380C"/>
    <w:lvl w:ilvl="0" w:tplc="0425000F">
      <w:start w:val="1"/>
      <w:numFmt w:val="decimal"/>
      <w:lvlText w:val="%1."/>
      <w:lvlJc w:val="left"/>
      <w:pPr>
        <w:ind w:left="283" w:hanging="283"/>
      </w:pPr>
      <w:rPr>
        <w:rFonts w:hint="default"/>
        <w:b w:val="0"/>
        <w:i w:val="0"/>
        <w:color w:val="333333"/>
        <w:sz w:val="20"/>
      </w:rPr>
    </w:lvl>
    <w:lvl w:ilvl="1" w:tplc="04250019" w:tentative="1">
      <w:start w:val="1"/>
      <w:numFmt w:val="lowerLetter"/>
      <w:lvlText w:val="%2."/>
      <w:lvlJc w:val="left"/>
      <w:pPr>
        <w:ind w:left="589" w:hanging="360"/>
      </w:pPr>
    </w:lvl>
    <w:lvl w:ilvl="2" w:tplc="0425001B" w:tentative="1">
      <w:start w:val="1"/>
      <w:numFmt w:val="lowerRoman"/>
      <w:lvlText w:val="%3."/>
      <w:lvlJc w:val="right"/>
      <w:pPr>
        <w:ind w:left="1309" w:hanging="180"/>
      </w:pPr>
    </w:lvl>
    <w:lvl w:ilvl="3" w:tplc="0425000F" w:tentative="1">
      <w:start w:val="1"/>
      <w:numFmt w:val="decimal"/>
      <w:lvlText w:val="%4."/>
      <w:lvlJc w:val="left"/>
      <w:pPr>
        <w:ind w:left="2029" w:hanging="360"/>
      </w:pPr>
    </w:lvl>
    <w:lvl w:ilvl="4" w:tplc="04250019" w:tentative="1">
      <w:start w:val="1"/>
      <w:numFmt w:val="lowerLetter"/>
      <w:lvlText w:val="%5."/>
      <w:lvlJc w:val="left"/>
      <w:pPr>
        <w:ind w:left="2749" w:hanging="360"/>
      </w:pPr>
    </w:lvl>
    <w:lvl w:ilvl="5" w:tplc="0425001B" w:tentative="1">
      <w:start w:val="1"/>
      <w:numFmt w:val="lowerRoman"/>
      <w:lvlText w:val="%6."/>
      <w:lvlJc w:val="right"/>
      <w:pPr>
        <w:ind w:left="3469" w:hanging="180"/>
      </w:pPr>
    </w:lvl>
    <w:lvl w:ilvl="6" w:tplc="0425000F" w:tentative="1">
      <w:start w:val="1"/>
      <w:numFmt w:val="decimal"/>
      <w:lvlText w:val="%7."/>
      <w:lvlJc w:val="left"/>
      <w:pPr>
        <w:ind w:left="4189" w:hanging="360"/>
      </w:pPr>
    </w:lvl>
    <w:lvl w:ilvl="7" w:tplc="04250019" w:tentative="1">
      <w:start w:val="1"/>
      <w:numFmt w:val="lowerLetter"/>
      <w:lvlText w:val="%8."/>
      <w:lvlJc w:val="left"/>
      <w:pPr>
        <w:ind w:left="4909" w:hanging="360"/>
      </w:pPr>
    </w:lvl>
    <w:lvl w:ilvl="8" w:tplc="042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 w15:restartNumberingAfterBreak="0">
    <w:nsid w:val="1E316495"/>
    <w:multiLevelType w:val="multilevel"/>
    <w:tmpl w:val="FC8E6C6C"/>
    <w:lvl w:ilvl="0">
      <w:start w:val="1"/>
      <w:numFmt w:val="upperLetter"/>
      <w:pStyle w:val="Preamble1C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Roman"/>
      <w:pStyle w:val="Preamble2C"/>
      <w:lvlText w:val="(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25C4D66"/>
    <w:multiLevelType w:val="hybridMultilevel"/>
    <w:tmpl w:val="7DD03B64"/>
    <w:lvl w:ilvl="0" w:tplc="F7C297DC">
      <w:start w:val="1"/>
      <w:numFmt w:val="bullet"/>
      <w:lvlText w:val="—"/>
      <w:lvlJc w:val="left"/>
      <w:pPr>
        <w:ind w:left="567" w:hanging="369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D1A06"/>
    <w:multiLevelType w:val="multilevel"/>
    <w:tmpl w:val="5B427E6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85E4A1E"/>
    <w:multiLevelType w:val="multilevel"/>
    <w:tmpl w:val="42984F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F72617B"/>
    <w:multiLevelType w:val="multilevel"/>
    <w:tmpl w:val="66AEA37A"/>
    <w:lvl w:ilvl="0">
      <w:start w:val="1"/>
      <w:numFmt w:val="upperRoman"/>
      <w:pStyle w:val="Head1C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2C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evel3C"/>
      <w:isLgl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pStyle w:val="Level4C"/>
      <w:lvlText w:val="(%4)"/>
      <w:lvlJc w:val="left"/>
      <w:pPr>
        <w:ind w:left="992" w:hanging="425"/>
      </w:pPr>
      <w:rPr>
        <w:rFonts w:hint="default"/>
      </w:rPr>
    </w:lvl>
    <w:lvl w:ilvl="4">
      <w:start w:val="1"/>
      <w:numFmt w:val="decimal"/>
      <w:pStyle w:val="SchedTitleC"/>
      <w:suff w:val="nothing"/>
      <w:lvlText w:val="Lisa %5: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chedHead1C"/>
      <w:lvlText w:val="%6."/>
      <w:lvlJc w:val="left"/>
      <w:pPr>
        <w:ind w:left="567" w:hanging="567"/>
      </w:pPr>
      <w:rPr>
        <w:rFonts w:ascii="Arial" w:hAnsi="Arial" w:cs="Arial" w:hint="default"/>
        <w:b w:val="0"/>
      </w:rPr>
    </w:lvl>
    <w:lvl w:ilvl="6">
      <w:start w:val="1"/>
      <w:numFmt w:val="decimal"/>
      <w:pStyle w:val="SchedHead2C"/>
      <w:lvlText w:val="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SchedLevel3C"/>
      <w:lvlText w:val="%8.%6.%7"/>
      <w:lvlJc w:val="left"/>
      <w:pPr>
        <w:ind w:left="1134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67" w:hanging="567"/>
      </w:pPr>
      <w:rPr>
        <w:rFonts w:hint="default"/>
      </w:rPr>
    </w:lvl>
  </w:abstractNum>
  <w:abstractNum w:abstractNumId="20" w15:restartNumberingAfterBreak="0">
    <w:nsid w:val="30392459"/>
    <w:multiLevelType w:val="hybridMultilevel"/>
    <w:tmpl w:val="108AD3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708E5"/>
    <w:multiLevelType w:val="hybridMultilevel"/>
    <w:tmpl w:val="12A21CCA"/>
    <w:lvl w:ilvl="0" w:tplc="6A327DF2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348EB"/>
    <w:multiLevelType w:val="multilevel"/>
    <w:tmpl w:val="890AAC00"/>
    <w:numStyleLink w:val="Style2"/>
  </w:abstractNum>
  <w:abstractNum w:abstractNumId="23" w15:restartNumberingAfterBreak="0">
    <w:nsid w:val="3A3532E1"/>
    <w:multiLevelType w:val="multilevel"/>
    <w:tmpl w:val="4A6ED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2E04E33"/>
    <w:multiLevelType w:val="hybridMultilevel"/>
    <w:tmpl w:val="F85C854E"/>
    <w:lvl w:ilvl="0" w:tplc="3EDE2D16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12B7E"/>
    <w:multiLevelType w:val="multilevel"/>
    <w:tmpl w:val="F26EF916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Heading2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5E7C60"/>
    <w:multiLevelType w:val="hybridMultilevel"/>
    <w:tmpl w:val="7C9E3F8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195FC6"/>
    <w:multiLevelType w:val="multilevel"/>
    <w:tmpl w:val="B7F82BB4"/>
    <w:styleLink w:val="Style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FCC7B36"/>
    <w:multiLevelType w:val="hybridMultilevel"/>
    <w:tmpl w:val="426EE6A4"/>
    <w:lvl w:ilvl="0" w:tplc="A8FEAFDC">
      <w:start w:val="2"/>
      <w:numFmt w:val="bullet"/>
      <w:pStyle w:val="Heading3"/>
      <w:lvlText w:val="─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94466"/>
    <w:multiLevelType w:val="multilevel"/>
    <w:tmpl w:val="890AAC00"/>
    <w:styleLink w:val="Style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57" w:firstLine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2D4431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4D94B50"/>
    <w:multiLevelType w:val="hybridMultilevel"/>
    <w:tmpl w:val="853CBD32"/>
    <w:lvl w:ilvl="0" w:tplc="C6E268F8">
      <w:start w:val="1"/>
      <w:numFmt w:val="decimal"/>
      <w:pStyle w:val="PartiesC"/>
      <w:lvlText w:val="(%1)"/>
      <w:lvlJc w:val="left"/>
      <w:pPr>
        <w:ind w:left="567" w:hanging="567"/>
      </w:pPr>
      <w:rPr>
        <w:rFonts w:ascii="Arial Bold" w:hAnsi="Arial Bold" w:hint="default"/>
        <w:b/>
        <w:i w:val="0"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479CE"/>
    <w:multiLevelType w:val="hybridMultilevel"/>
    <w:tmpl w:val="DD00DB70"/>
    <w:lvl w:ilvl="0" w:tplc="EDB84500">
      <w:start w:val="1"/>
      <w:numFmt w:val="decimal"/>
      <w:pStyle w:val="Heading5"/>
      <w:lvlText w:val="%1."/>
      <w:lvlJc w:val="left"/>
      <w:pPr>
        <w:ind w:left="720" w:hanging="360"/>
      </w:pPr>
      <w:rPr>
        <w:rFonts w:hint="default"/>
      </w:rPr>
    </w:lvl>
    <w:lvl w:ilvl="1" w:tplc="1FB4A9D4">
      <w:start w:val="1"/>
      <w:numFmt w:val="lowerLetter"/>
      <w:pStyle w:val="Heading4"/>
      <w:lvlText w:val="%2)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723F1"/>
    <w:multiLevelType w:val="multilevel"/>
    <w:tmpl w:val="A8741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" w:hanging="22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CD35C58"/>
    <w:multiLevelType w:val="multilevel"/>
    <w:tmpl w:val="62302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DA262F"/>
    <w:multiLevelType w:val="hybridMultilevel"/>
    <w:tmpl w:val="F612ABB4"/>
    <w:lvl w:ilvl="0" w:tplc="87207D8C">
      <w:start w:val="1"/>
      <w:numFmt w:val="bullet"/>
      <w:pStyle w:val="BulletC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36" w15:restartNumberingAfterBreak="0">
    <w:nsid w:val="6374164D"/>
    <w:multiLevelType w:val="hybridMultilevel"/>
    <w:tmpl w:val="AB72A1B8"/>
    <w:lvl w:ilvl="0" w:tplc="9A8EB4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136662"/>
    <w:multiLevelType w:val="hybridMultilevel"/>
    <w:tmpl w:val="EE0E2E4A"/>
    <w:lvl w:ilvl="0" w:tplc="7BB08A08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74C59"/>
    <w:multiLevelType w:val="hybridMultilevel"/>
    <w:tmpl w:val="8D9040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079ED"/>
    <w:multiLevelType w:val="multilevel"/>
    <w:tmpl w:val="1F9E7A3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2093382165">
    <w:abstractNumId w:val="20"/>
  </w:num>
  <w:num w:numId="2" w16cid:durableId="1523402012">
    <w:abstractNumId w:val="38"/>
  </w:num>
  <w:num w:numId="3" w16cid:durableId="636686871">
    <w:abstractNumId w:val="36"/>
  </w:num>
  <w:num w:numId="4" w16cid:durableId="1635133307">
    <w:abstractNumId w:val="17"/>
  </w:num>
  <w:num w:numId="5" w16cid:durableId="1435632714">
    <w:abstractNumId w:val="31"/>
  </w:num>
  <w:num w:numId="6" w16cid:durableId="381517506">
    <w:abstractNumId w:val="19"/>
  </w:num>
  <w:num w:numId="7" w16cid:durableId="854883418">
    <w:abstractNumId w:val="35"/>
  </w:num>
  <w:num w:numId="8" w16cid:durableId="983392748">
    <w:abstractNumId w:val="35"/>
    <w:lvlOverride w:ilvl="0">
      <w:startOverride w:val="1"/>
    </w:lvlOverride>
  </w:num>
  <w:num w:numId="9" w16cid:durableId="1529485803">
    <w:abstractNumId w:val="15"/>
  </w:num>
  <w:num w:numId="10" w16cid:durableId="978652023">
    <w:abstractNumId w:val="14"/>
  </w:num>
  <w:num w:numId="11" w16cid:durableId="749501965">
    <w:abstractNumId w:val="35"/>
    <w:lvlOverride w:ilvl="0">
      <w:startOverride w:val="1"/>
    </w:lvlOverride>
  </w:num>
  <w:num w:numId="12" w16cid:durableId="1260989680">
    <w:abstractNumId w:val="35"/>
    <w:lvlOverride w:ilvl="0">
      <w:startOverride w:val="1"/>
    </w:lvlOverride>
  </w:num>
  <w:num w:numId="13" w16cid:durableId="1151676947">
    <w:abstractNumId w:val="16"/>
  </w:num>
  <w:num w:numId="14" w16cid:durableId="1261723110">
    <w:abstractNumId w:val="16"/>
    <w:lvlOverride w:ilvl="0">
      <w:startOverride w:val="1"/>
    </w:lvlOverride>
  </w:num>
  <w:num w:numId="15" w16cid:durableId="1776898999">
    <w:abstractNumId w:val="16"/>
    <w:lvlOverride w:ilvl="0">
      <w:startOverride w:val="1"/>
    </w:lvlOverride>
  </w:num>
  <w:num w:numId="16" w16cid:durableId="1388725298">
    <w:abstractNumId w:val="13"/>
  </w:num>
  <w:num w:numId="17" w16cid:durableId="1947617754">
    <w:abstractNumId w:val="24"/>
  </w:num>
  <w:num w:numId="18" w16cid:durableId="258566721">
    <w:abstractNumId w:val="32"/>
  </w:num>
  <w:num w:numId="19" w16cid:durableId="623735801">
    <w:abstractNumId w:val="37"/>
  </w:num>
  <w:num w:numId="20" w16cid:durableId="620723543">
    <w:abstractNumId w:val="10"/>
  </w:num>
  <w:num w:numId="21" w16cid:durableId="1745226152">
    <w:abstractNumId w:val="28"/>
  </w:num>
  <w:num w:numId="22" w16cid:durableId="1996378956">
    <w:abstractNumId w:val="25"/>
  </w:num>
  <w:num w:numId="23" w16cid:durableId="1550065435">
    <w:abstractNumId w:val="39"/>
  </w:num>
  <w:num w:numId="24" w16cid:durableId="170729245">
    <w:abstractNumId w:val="27"/>
  </w:num>
  <w:num w:numId="25" w16cid:durableId="254753270">
    <w:abstractNumId w:val="22"/>
  </w:num>
  <w:num w:numId="26" w16cid:durableId="1447120733">
    <w:abstractNumId w:val="26"/>
  </w:num>
  <w:num w:numId="27" w16cid:durableId="877205653">
    <w:abstractNumId w:val="29"/>
  </w:num>
  <w:num w:numId="28" w16cid:durableId="1479036897">
    <w:abstractNumId w:val="9"/>
  </w:num>
  <w:num w:numId="29" w16cid:durableId="156576184">
    <w:abstractNumId w:val="8"/>
  </w:num>
  <w:num w:numId="30" w16cid:durableId="1267274696">
    <w:abstractNumId w:val="7"/>
  </w:num>
  <w:num w:numId="31" w16cid:durableId="71244021">
    <w:abstractNumId w:val="6"/>
  </w:num>
  <w:num w:numId="32" w16cid:durableId="1299334685">
    <w:abstractNumId w:val="5"/>
  </w:num>
  <w:num w:numId="33" w16cid:durableId="2042050503">
    <w:abstractNumId w:val="4"/>
  </w:num>
  <w:num w:numId="34" w16cid:durableId="2116636384">
    <w:abstractNumId w:val="3"/>
  </w:num>
  <w:num w:numId="35" w16cid:durableId="380325324">
    <w:abstractNumId w:val="2"/>
  </w:num>
  <w:num w:numId="36" w16cid:durableId="496464899">
    <w:abstractNumId w:val="1"/>
  </w:num>
  <w:num w:numId="37" w16cid:durableId="2115590650">
    <w:abstractNumId w:val="0"/>
  </w:num>
  <w:num w:numId="38" w16cid:durableId="1070153621">
    <w:abstractNumId w:val="33"/>
  </w:num>
  <w:num w:numId="39" w16cid:durableId="639041939">
    <w:abstractNumId w:val="23"/>
  </w:num>
  <w:num w:numId="40" w16cid:durableId="567880985">
    <w:abstractNumId w:val="12"/>
  </w:num>
  <w:num w:numId="41" w16cid:durableId="154996949">
    <w:abstractNumId w:val="11"/>
  </w:num>
  <w:num w:numId="42" w16cid:durableId="2080865061">
    <w:abstractNumId w:val="18"/>
  </w:num>
  <w:num w:numId="43" w16cid:durableId="18255864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6957421">
    <w:abstractNumId w:val="32"/>
    <w:lvlOverride w:ilvl="0">
      <w:startOverride w:val="1"/>
    </w:lvlOverride>
  </w:num>
  <w:num w:numId="45" w16cid:durableId="3091368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40029805">
    <w:abstractNumId w:val="21"/>
  </w:num>
  <w:num w:numId="47" w16cid:durableId="18350280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E8"/>
    <w:rsid w:val="000003BB"/>
    <w:rsid w:val="000003FF"/>
    <w:rsid w:val="000015B6"/>
    <w:rsid w:val="00004F1C"/>
    <w:rsid w:val="00005659"/>
    <w:rsid w:val="00005EBE"/>
    <w:rsid w:val="000063F6"/>
    <w:rsid w:val="00006BD6"/>
    <w:rsid w:val="00006E00"/>
    <w:rsid w:val="00007283"/>
    <w:rsid w:val="00011098"/>
    <w:rsid w:val="00012A37"/>
    <w:rsid w:val="00014C54"/>
    <w:rsid w:val="000150DE"/>
    <w:rsid w:val="00015896"/>
    <w:rsid w:val="00023B17"/>
    <w:rsid w:val="00023D7B"/>
    <w:rsid w:val="00024962"/>
    <w:rsid w:val="00024AB9"/>
    <w:rsid w:val="00025F93"/>
    <w:rsid w:val="00032744"/>
    <w:rsid w:val="0003291B"/>
    <w:rsid w:val="00035D2D"/>
    <w:rsid w:val="00040F1D"/>
    <w:rsid w:val="000413AB"/>
    <w:rsid w:val="00044E3A"/>
    <w:rsid w:val="000453CF"/>
    <w:rsid w:val="0004641B"/>
    <w:rsid w:val="00047D38"/>
    <w:rsid w:val="000519EC"/>
    <w:rsid w:val="00052098"/>
    <w:rsid w:val="000522DD"/>
    <w:rsid w:val="000525BB"/>
    <w:rsid w:val="00052BC0"/>
    <w:rsid w:val="00052BE8"/>
    <w:rsid w:val="00052E1F"/>
    <w:rsid w:val="0005566C"/>
    <w:rsid w:val="00056E93"/>
    <w:rsid w:val="00060653"/>
    <w:rsid w:val="00060DE2"/>
    <w:rsid w:val="00063913"/>
    <w:rsid w:val="00065DF5"/>
    <w:rsid w:val="00066B9C"/>
    <w:rsid w:val="000671BC"/>
    <w:rsid w:val="0007074E"/>
    <w:rsid w:val="0007160B"/>
    <w:rsid w:val="00073343"/>
    <w:rsid w:val="00073992"/>
    <w:rsid w:val="00074CA0"/>
    <w:rsid w:val="00075A23"/>
    <w:rsid w:val="00076641"/>
    <w:rsid w:val="00077E61"/>
    <w:rsid w:val="00080137"/>
    <w:rsid w:val="00084C11"/>
    <w:rsid w:val="00084F8B"/>
    <w:rsid w:val="000853A1"/>
    <w:rsid w:val="0008744D"/>
    <w:rsid w:val="0008747D"/>
    <w:rsid w:val="000878B8"/>
    <w:rsid w:val="00087992"/>
    <w:rsid w:val="00090353"/>
    <w:rsid w:val="000910F2"/>
    <w:rsid w:val="000911FA"/>
    <w:rsid w:val="00091D93"/>
    <w:rsid w:val="00092915"/>
    <w:rsid w:val="00092A4B"/>
    <w:rsid w:val="00092A77"/>
    <w:rsid w:val="00092DF6"/>
    <w:rsid w:val="000A2B1B"/>
    <w:rsid w:val="000A35C8"/>
    <w:rsid w:val="000A3625"/>
    <w:rsid w:val="000A4409"/>
    <w:rsid w:val="000A6B2D"/>
    <w:rsid w:val="000A77A7"/>
    <w:rsid w:val="000A784C"/>
    <w:rsid w:val="000A7CB8"/>
    <w:rsid w:val="000B1B5A"/>
    <w:rsid w:val="000B1D36"/>
    <w:rsid w:val="000B26D6"/>
    <w:rsid w:val="000B3061"/>
    <w:rsid w:val="000B340A"/>
    <w:rsid w:val="000B3A4B"/>
    <w:rsid w:val="000B61AF"/>
    <w:rsid w:val="000B7FC9"/>
    <w:rsid w:val="000C040F"/>
    <w:rsid w:val="000C129E"/>
    <w:rsid w:val="000C64A0"/>
    <w:rsid w:val="000C6646"/>
    <w:rsid w:val="000C688F"/>
    <w:rsid w:val="000C7CCB"/>
    <w:rsid w:val="000C7DFC"/>
    <w:rsid w:val="000D00F6"/>
    <w:rsid w:val="000D1EE4"/>
    <w:rsid w:val="000D34D3"/>
    <w:rsid w:val="000D4465"/>
    <w:rsid w:val="000D6002"/>
    <w:rsid w:val="000D761B"/>
    <w:rsid w:val="000D7894"/>
    <w:rsid w:val="000E0FC0"/>
    <w:rsid w:val="000E132B"/>
    <w:rsid w:val="000E1B63"/>
    <w:rsid w:val="000E2140"/>
    <w:rsid w:val="000E57DF"/>
    <w:rsid w:val="000F17D0"/>
    <w:rsid w:val="000F1846"/>
    <w:rsid w:val="000F1D08"/>
    <w:rsid w:val="000F2909"/>
    <w:rsid w:val="000F30A5"/>
    <w:rsid w:val="000F4E4D"/>
    <w:rsid w:val="000F5BCA"/>
    <w:rsid w:val="001003CE"/>
    <w:rsid w:val="00102DB4"/>
    <w:rsid w:val="00103CEC"/>
    <w:rsid w:val="001044A5"/>
    <w:rsid w:val="00110A92"/>
    <w:rsid w:val="0011358D"/>
    <w:rsid w:val="0011514F"/>
    <w:rsid w:val="0011545E"/>
    <w:rsid w:val="00117D94"/>
    <w:rsid w:val="00120351"/>
    <w:rsid w:val="00121D8C"/>
    <w:rsid w:val="00124600"/>
    <w:rsid w:val="00133AC4"/>
    <w:rsid w:val="0014134F"/>
    <w:rsid w:val="001435D8"/>
    <w:rsid w:val="00143981"/>
    <w:rsid w:val="0014500B"/>
    <w:rsid w:val="0014646C"/>
    <w:rsid w:val="0015041D"/>
    <w:rsid w:val="00150E55"/>
    <w:rsid w:val="001524DD"/>
    <w:rsid w:val="00154521"/>
    <w:rsid w:val="00156953"/>
    <w:rsid w:val="00156A18"/>
    <w:rsid w:val="00161013"/>
    <w:rsid w:val="00161849"/>
    <w:rsid w:val="00164100"/>
    <w:rsid w:val="00164285"/>
    <w:rsid w:val="0016524C"/>
    <w:rsid w:val="00165473"/>
    <w:rsid w:val="00166932"/>
    <w:rsid w:val="00166F6E"/>
    <w:rsid w:val="001675A3"/>
    <w:rsid w:val="00177474"/>
    <w:rsid w:val="001801C9"/>
    <w:rsid w:val="00181439"/>
    <w:rsid w:val="00182002"/>
    <w:rsid w:val="001840DF"/>
    <w:rsid w:val="0018431A"/>
    <w:rsid w:val="001871FF"/>
    <w:rsid w:val="0018722D"/>
    <w:rsid w:val="00190510"/>
    <w:rsid w:val="00191982"/>
    <w:rsid w:val="001923E0"/>
    <w:rsid w:val="00192832"/>
    <w:rsid w:val="00192F4A"/>
    <w:rsid w:val="00193D22"/>
    <w:rsid w:val="00196444"/>
    <w:rsid w:val="0019672F"/>
    <w:rsid w:val="001A0A57"/>
    <w:rsid w:val="001A0F25"/>
    <w:rsid w:val="001A5D94"/>
    <w:rsid w:val="001A796C"/>
    <w:rsid w:val="001B1908"/>
    <w:rsid w:val="001B3279"/>
    <w:rsid w:val="001B504F"/>
    <w:rsid w:val="001B628F"/>
    <w:rsid w:val="001C15F2"/>
    <w:rsid w:val="001C212A"/>
    <w:rsid w:val="001C4DF8"/>
    <w:rsid w:val="001C6BDD"/>
    <w:rsid w:val="001C72B2"/>
    <w:rsid w:val="001D2CEB"/>
    <w:rsid w:val="001D6BD5"/>
    <w:rsid w:val="001E1028"/>
    <w:rsid w:val="001E17B6"/>
    <w:rsid w:val="001E27F2"/>
    <w:rsid w:val="001E413A"/>
    <w:rsid w:val="001E45B0"/>
    <w:rsid w:val="001E4D9D"/>
    <w:rsid w:val="001E539D"/>
    <w:rsid w:val="001E6654"/>
    <w:rsid w:val="001F44EE"/>
    <w:rsid w:val="001F4952"/>
    <w:rsid w:val="001F4E52"/>
    <w:rsid w:val="001F701A"/>
    <w:rsid w:val="001F7A9C"/>
    <w:rsid w:val="00200925"/>
    <w:rsid w:val="0020202C"/>
    <w:rsid w:val="00203B97"/>
    <w:rsid w:val="002063BD"/>
    <w:rsid w:val="002067EA"/>
    <w:rsid w:val="00212623"/>
    <w:rsid w:val="00213854"/>
    <w:rsid w:val="002142F9"/>
    <w:rsid w:val="00215A93"/>
    <w:rsid w:val="0021672B"/>
    <w:rsid w:val="00216CC9"/>
    <w:rsid w:val="00216CFC"/>
    <w:rsid w:val="00220446"/>
    <w:rsid w:val="00221A73"/>
    <w:rsid w:val="00221AC2"/>
    <w:rsid w:val="0022210C"/>
    <w:rsid w:val="00227C1E"/>
    <w:rsid w:val="00227E0E"/>
    <w:rsid w:val="00232EAB"/>
    <w:rsid w:val="00240854"/>
    <w:rsid w:val="002408CF"/>
    <w:rsid w:val="00241433"/>
    <w:rsid w:val="002421E0"/>
    <w:rsid w:val="00244CBE"/>
    <w:rsid w:val="0024624A"/>
    <w:rsid w:val="002472ED"/>
    <w:rsid w:val="002477D8"/>
    <w:rsid w:val="002509BF"/>
    <w:rsid w:val="00250C16"/>
    <w:rsid w:val="00250C94"/>
    <w:rsid w:val="002518C0"/>
    <w:rsid w:val="00255372"/>
    <w:rsid w:val="0025787B"/>
    <w:rsid w:val="00257C8C"/>
    <w:rsid w:val="00262A37"/>
    <w:rsid w:val="00262A93"/>
    <w:rsid w:val="0026553B"/>
    <w:rsid w:val="00265DE9"/>
    <w:rsid w:val="00266EFE"/>
    <w:rsid w:val="002705B3"/>
    <w:rsid w:val="002725EF"/>
    <w:rsid w:val="00273CDD"/>
    <w:rsid w:val="00275462"/>
    <w:rsid w:val="0028012C"/>
    <w:rsid w:val="00281F2F"/>
    <w:rsid w:val="0028353B"/>
    <w:rsid w:val="002842E9"/>
    <w:rsid w:val="0028571E"/>
    <w:rsid w:val="00287D3C"/>
    <w:rsid w:val="002936EB"/>
    <w:rsid w:val="002940A2"/>
    <w:rsid w:val="00295D2E"/>
    <w:rsid w:val="00295F27"/>
    <w:rsid w:val="002A1B69"/>
    <w:rsid w:val="002A3BC1"/>
    <w:rsid w:val="002B196E"/>
    <w:rsid w:val="002B2F74"/>
    <w:rsid w:val="002B4925"/>
    <w:rsid w:val="002B5438"/>
    <w:rsid w:val="002B717F"/>
    <w:rsid w:val="002B7C02"/>
    <w:rsid w:val="002C020B"/>
    <w:rsid w:val="002C1DCB"/>
    <w:rsid w:val="002C20B3"/>
    <w:rsid w:val="002C2119"/>
    <w:rsid w:val="002C2B3F"/>
    <w:rsid w:val="002C3135"/>
    <w:rsid w:val="002C35CB"/>
    <w:rsid w:val="002C4E13"/>
    <w:rsid w:val="002C4FC3"/>
    <w:rsid w:val="002C5CFC"/>
    <w:rsid w:val="002C6A26"/>
    <w:rsid w:val="002D0331"/>
    <w:rsid w:val="002D11E7"/>
    <w:rsid w:val="002D1467"/>
    <w:rsid w:val="002D1E63"/>
    <w:rsid w:val="002D3549"/>
    <w:rsid w:val="002D629A"/>
    <w:rsid w:val="002D6861"/>
    <w:rsid w:val="002D6D8D"/>
    <w:rsid w:val="002D7140"/>
    <w:rsid w:val="002D790E"/>
    <w:rsid w:val="002E0935"/>
    <w:rsid w:val="002E3158"/>
    <w:rsid w:val="002E4587"/>
    <w:rsid w:val="002E6702"/>
    <w:rsid w:val="002E737F"/>
    <w:rsid w:val="002E7A66"/>
    <w:rsid w:val="002E7CB8"/>
    <w:rsid w:val="002F0733"/>
    <w:rsid w:val="002F2E71"/>
    <w:rsid w:val="002F4253"/>
    <w:rsid w:val="002F5ACB"/>
    <w:rsid w:val="00300128"/>
    <w:rsid w:val="00301293"/>
    <w:rsid w:val="003016CD"/>
    <w:rsid w:val="00302459"/>
    <w:rsid w:val="00303E5F"/>
    <w:rsid w:val="00304ADE"/>
    <w:rsid w:val="00310A17"/>
    <w:rsid w:val="003113AA"/>
    <w:rsid w:val="003131DF"/>
    <w:rsid w:val="00313607"/>
    <w:rsid w:val="003145F9"/>
    <w:rsid w:val="003149A6"/>
    <w:rsid w:val="00316F45"/>
    <w:rsid w:val="00317CE0"/>
    <w:rsid w:val="00320470"/>
    <w:rsid w:val="003228DE"/>
    <w:rsid w:val="003243B9"/>
    <w:rsid w:val="003244E7"/>
    <w:rsid w:val="003264EA"/>
    <w:rsid w:val="00331BC0"/>
    <w:rsid w:val="00332686"/>
    <w:rsid w:val="00332C35"/>
    <w:rsid w:val="0033319F"/>
    <w:rsid w:val="00335C95"/>
    <w:rsid w:val="003404A3"/>
    <w:rsid w:val="00341C96"/>
    <w:rsid w:val="00342A24"/>
    <w:rsid w:val="00343A8F"/>
    <w:rsid w:val="003440D1"/>
    <w:rsid w:val="0034646F"/>
    <w:rsid w:val="00346497"/>
    <w:rsid w:val="00347735"/>
    <w:rsid w:val="003479B3"/>
    <w:rsid w:val="00350699"/>
    <w:rsid w:val="00351327"/>
    <w:rsid w:val="00351B7D"/>
    <w:rsid w:val="0035397D"/>
    <w:rsid w:val="00354DE9"/>
    <w:rsid w:val="00356110"/>
    <w:rsid w:val="00357AA9"/>
    <w:rsid w:val="00361ADF"/>
    <w:rsid w:val="00361C3A"/>
    <w:rsid w:val="00363C88"/>
    <w:rsid w:val="00366465"/>
    <w:rsid w:val="00367B0D"/>
    <w:rsid w:val="00370100"/>
    <w:rsid w:val="00371810"/>
    <w:rsid w:val="0037328E"/>
    <w:rsid w:val="00373E6E"/>
    <w:rsid w:val="003745E7"/>
    <w:rsid w:val="00376B14"/>
    <w:rsid w:val="00381CE8"/>
    <w:rsid w:val="003824EA"/>
    <w:rsid w:val="00383B1B"/>
    <w:rsid w:val="00384B08"/>
    <w:rsid w:val="0039034E"/>
    <w:rsid w:val="0039172D"/>
    <w:rsid w:val="003924CA"/>
    <w:rsid w:val="0039382F"/>
    <w:rsid w:val="003954F7"/>
    <w:rsid w:val="00396436"/>
    <w:rsid w:val="00396EEC"/>
    <w:rsid w:val="003978BA"/>
    <w:rsid w:val="003A599B"/>
    <w:rsid w:val="003B3BF0"/>
    <w:rsid w:val="003B5B53"/>
    <w:rsid w:val="003B7E72"/>
    <w:rsid w:val="003C16B9"/>
    <w:rsid w:val="003C30AB"/>
    <w:rsid w:val="003C3B30"/>
    <w:rsid w:val="003C4A0C"/>
    <w:rsid w:val="003C5617"/>
    <w:rsid w:val="003C7357"/>
    <w:rsid w:val="003D2629"/>
    <w:rsid w:val="003D35BC"/>
    <w:rsid w:val="003D63A1"/>
    <w:rsid w:val="003D6CA8"/>
    <w:rsid w:val="003D6E63"/>
    <w:rsid w:val="003D76C4"/>
    <w:rsid w:val="003E1F60"/>
    <w:rsid w:val="003E4137"/>
    <w:rsid w:val="003F1A30"/>
    <w:rsid w:val="003F1AE9"/>
    <w:rsid w:val="003F25E2"/>
    <w:rsid w:val="003F49DE"/>
    <w:rsid w:val="003F5070"/>
    <w:rsid w:val="003F59EB"/>
    <w:rsid w:val="003F7BA1"/>
    <w:rsid w:val="0040127D"/>
    <w:rsid w:val="0040133E"/>
    <w:rsid w:val="00405699"/>
    <w:rsid w:val="00405EB5"/>
    <w:rsid w:val="00407819"/>
    <w:rsid w:val="00414B49"/>
    <w:rsid w:val="00414C4C"/>
    <w:rsid w:val="004155C0"/>
    <w:rsid w:val="00415A1C"/>
    <w:rsid w:val="004169F4"/>
    <w:rsid w:val="004173DB"/>
    <w:rsid w:val="004177F9"/>
    <w:rsid w:val="00417F5A"/>
    <w:rsid w:val="00421A39"/>
    <w:rsid w:val="00421E4A"/>
    <w:rsid w:val="0042347B"/>
    <w:rsid w:val="004246AC"/>
    <w:rsid w:val="00425B7D"/>
    <w:rsid w:val="00433C54"/>
    <w:rsid w:val="0043513E"/>
    <w:rsid w:val="00436186"/>
    <w:rsid w:val="00441FF1"/>
    <w:rsid w:val="004424D7"/>
    <w:rsid w:val="00446E46"/>
    <w:rsid w:val="00447543"/>
    <w:rsid w:val="0045002B"/>
    <w:rsid w:val="00450374"/>
    <w:rsid w:val="00450640"/>
    <w:rsid w:val="004530C3"/>
    <w:rsid w:val="0045313E"/>
    <w:rsid w:val="0045332A"/>
    <w:rsid w:val="004547B5"/>
    <w:rsid w:val="00456C5F"/>
    <w:rsid w:val="00462239"/>
    <w:rsid w:val="00463A51"/>
    <w:rsid w:val="00465A4F"/>
    <w:rsid w:val="00465C9C"/>
    <w:rsid w:val="00467273"/>
    <w:rsid w:val="00467975"/>
    <w:rsid w:val="00467E8B"/>
    <w:rsid w:val="00472060"/>
    <w:rsid w:val="00473B42"/>
    <w:rsid w:val="00475CCB"/>
    <w:rsid w:val="00483518"/>
    <w:rsid w:val="00483538"/>
    <w:rsid w:val="004836D6"/>
    <w:rsid w:val="004838DD"/>
    <w:rsid w:val="0048415C"/>
    <w:rsid w:val="004856DD"/>
    <w:rsid w:val="00485844"/>
    <w:rsid w:val="0048768D"/>
    <w:rsid w:val="00487C56"/>
    <w:rsid w:val="00490CDD"/>
    <w:rsid w:val="004913F6"/>
    <w:rsid w:val="004924FC"/>
    <w:rsid w:val="00494567"/>
    <w:rsid w:val="00496669"/>
    <w:rsid w:val="004A0218"/>
    <w:rsid w:val="004A0533"/>
    <w:rsid w:val="004A5BA9"/>
    <w:rsid w:val="004A7DFA"/>
    <w:rsid w:val="004B74B4"/>
    <w:rsid w:val="004C002F"/>
    <w:rsid w:val="004C059C"/>
    <w:rsid w:val="004C05E2"/>
    <w:rsid w:val="004C4A82"/>
    <w:rsid w:val="004C5A8D"/>
    <w:rsid w:val="004C5F72"/>
    <w:rsid w:val="004D0960"/>
    <w:rsid w:val="004D1737"/>
    <w:rsid w:val="004D1763"/>
    <w:rsid w:val="004D46A6"/>
    <w:rsid w:val="004E2AC1"/>
    <w:rsid w:val="004E4BC6"/>
    <w:rsid w:val="004E5986"/>
    <w:rsid w:val="004E6088"/>
    <w:rsid w:val="004E74E4"/>
    <w:rsid w:val="004E7EE6"/>
    <w:rsid w:val="004F17F0"/>
    <w:rsid w:val="004F36D3"/>
    <w:rsid w:val="004F3A32"/>
    <w:rsid w:val="004F3B60"/>
    <w:rsid w:val="004F3B69"/>
    <w:rsid w:val="004F412A"/>
    <w:rsid w:val="004F6667"/>
    <w:rsid w:val="004F77AB"/>
    <w:rsid w:val="004F7CC8"/>
    <w:rsid w:val="005007A4"/>
    <w:rsid w:val="00502690"/>
    <w:rsid w:val="0050581C"/>
    <w:rsid w:val="00506BB3"/>
    <w:rsid w:val="00506E80"/>
    <w:rsid w:val="0050768A"/>
    <w:rsid w:val="00507B22"/>
    <w:rsid w:val="00507EEB"/>
    <w:rsid w:val="005108A4"/>
    <w:rsid w:val="00511B9D"/>
    <w:rsid w:val="005145E5"/>
    <w:rsid w:val="00515C8B"/>
    <w:rsid w:val="00515E6C"/>
    <w:rsid w:val="00517A0F"/>
    <w:rsid w:val="00523D2C"/>
    <w:rsid w:val="00524499"/>
    <w:rsid w:val="005271D9"/>
    <w:rsid w:val="00531D75"/>
    <w:rsid w:val="00532615"/>
    <w:rsid w:val="005341B7"/>
    <w:rsid w:val="00535C53"/>
    <w:rsid w:val="0053690D"/>
    <w:rsid w:val="00537C0B"/>
    <w:rsid w:val="0054137E"/>
    <w:rsid w:val="0054139F"/>
    <w:rsid w:val="005423D0"/>
    <w:rsid w:val="00542F49"/>
    <w:rsid w:val="00543746"/>
    <w:rsid w:val="00545F70"/>
    <w:rsid w:val="0054654E"/>
    <w:rsid w:val="005500E7"/>
    <w:rsid w:val="0055029C"/>
    <w:rsid w:val="0055219B"/>
    <w:rsid w:val="00552ACE"/>
    <w:rsid w:val="00554868"/>
    <w:rsid w:val="0055520A"/>
    <w:rsid w:val="0055592C"/>
    <w:rsid w:val="005567C8"/>
    <w:rsid w:val="00557937"/>
    <w:rsid w:val="00557E6A"/>
    <w:rsid w:val="005611CF"/>
    <w:rsid w:val="00563947"/>
    <w:rsid w:val="00565722"/>
    <w:rsid w:val="005671EF"/>
    <w:rsid w:val="00570794"/>
    <w:rsid w:val="00571FA5"/>
    <w:rsid w:val="00573A49"/>
    <w:rsid w:val="00573D0D"/>
    <w:rsid w:val="00575D01"/>
    <w:rsid w:val="0057617C"/>
    <w:rsid w:val="00576A4A"/>
    <w:rsid w:val="00580080"/>
    <w:rsid w:val="00581892"/>
    <w:rsid w:val="0058269C"/>
    <w:rsid w:val="00584007"/>
    <w:rsid w:val="0058405F"/>
    <w:rsid w:val="005857A3"/>
    <w:rsid w:val="00585E79"/>
    <w:rsid w:val="00587A64"/>
    <w:rsid w:val="00590330"/>
    <w:rsid w:val="0059083F"/>
    <w:rsid w:val="005929E9"/>
    <w:rsid w:val="00592BF9"/>
    <w:rsid w:val="005936AD"/>
    <w:rsid w:val="00593B08"/>
    <w:rsid w:val="00595F02"/>
    <w:rsid w:val="005978A2"/>
    <w:rsid w:val="00597B91"/>
    <w:rsid w:val="005A1931"/>
    <w:rsid w:val="005A3619"/>
    <w:rsid w:val="005A374F"/>
    <w:rsid w:val="005A45D1"/>
    <w:rsid w:val="005A47B8"/>
    <w:rsid w:val="005A5962"/>
    <w:rsid w:val="005A663A"/>
    <w:rsid w:val="005A66E8"/>
    <w:rsid w:val="005A709D"/>
    <w:rsid w:val="005A7552"/>
    <w:rsid w:val="005A78D0"/>
    <w:rsid w:val="005B114B"/>
    <w:rsid w:val="005B1942"/>
    <w:rsid w:val="005B1A63"/>
    <w:rsid w:val="005B3186"/>
    <w:rsid w:val="005B3EF8"/>
    <w:rsid w:val="005B4BA3"/>
    <w:rsid w:val="005B5243"/>
    <w:rsid w:val="005C1DD0"/>
    <w:rsid w:val="005C396F"/>
    <w:rsid w:val="005C424E"/>
    <w:rsid w:val="005C4628"/>
    <w:rsid w:val="005C69C7"/>
    <w:rsid w:val="005C794A"/>
    <w:rsid w:val="005C79BB"/>
    <w:rsid w:val="005D584B"/>
    <w:rsid w:val="005E431A"/>
    <w:rsid w:val="005E49A4"/>
    <w:rsid w:val="005E51CE"/>
    <w:rsid w:val="005E592F"/>
    <w:rsid w:val="005E7BC8"/>
    <w:rsid w:val="005F1E70"/>
    <w:rsid w:val="005F2BD3"/>
    <w:rsid w:val="005F30F5"/>
    <w:rsid w:val="005F35B3"/>
    <w:rsid w:val="005F4A9B"/>
    <w:rsid w:val="005F4DDB"/>
    <w:rsid w:val="005F73DB"/>
    <w:rsid w:val="0060078F"/>
    <w:rsid w:val="00600895"/>
    <w:rsid w:val="006012A3"/>
    <w:rsid w:val="0060209C"/>
    <w:rsid w:val="00602754"/>
    <w:rsid w:val="00602EBE"/>
    <w:rsid w:val="00603660"/>
    <w:rsid w:val="00605CB1"/>
    <w:rsid w:val="00607CD9"/>
    <w:rsid w:val="00612743"/>
    <w:rsid w:val="0061577C"/>
    <w:rsid w:val="00615C91"/>
    <w:rsid w:val="00621A57"/>
    <w:rsid w:val="00622632"/>
    <w:rsid w:val="00622A5E"/>
    <w:rsid w:val="006259B9"/>
    <w:rsid w:val="006315C8"/>
    <w:rsid w:val="006322F6"/>
    <w:rsid w:val="0063242A"/>
    <w:rsid w:val="00635ABF"/>
    <w:rsid w:val="006453FA"/>
    <w:rsid w:val="00651085"/>
    <w:rsid w:val="006513CD"/>
    <w:rsid w:val="00651CAF"/>
    <w:rsid w:val="0065471B"/>
    <w:rsid w:val="0065497A"/>
    <w:rsid w:val="00654DB9"/>
    <w:rsid w:val="0065728A"/>
    <w:rsid w:val="006612C5"/>
    <w:rsid w:val="00662589"/>
    <w:rsid w:val="006760D2"/>
    <w:rsid w:val="00676B82"/>
    <w:rsid w:val="00677D4F"/>
    <w:rsid w:val="00680D65"/>
    <w:rsid w:val="0068147D"/>
    <w:rsid w:val="00681BA2"/>
    <w:rsid w:val="00684D8E"/>
    <w:rsid w:val="00690193"/>
    <w:rsid w:val="00690A83"/>
    <w:rsid w:val="00691997"/>
    <w:rsid w:val="00691DAD"/>
    <w:rsid w:val="00693308"/>
    <w:rsid w:val="0069374B"/>
    <w:rsid w:val="00694527"/>
    <w:rsid w:val="00694E8D"/>
    <w:rsid w:val="00695CA6"/>
    <w:rsid w:val="006963CB"/>
    <w:rsid w:val="00696489"/>
    <w:rsid w:val="006969D5"/>
    <w:rsid w:val="00697DD3"/>
    <w:rsid w:val="006A0F19"/>
    <w:rsid w:val="006A116E"/>
    <w:rsid w:val="006A2A08"/>
    <w:rsid w:val="006A66FF"/>
    <w:rsid w:val="006A74F1"/>
    <w:rsid w:val="006B0349"/>
    <w:rsid w:val="006B0913"/>
    <w:rsid w:val="006B280E"/>
    <w:rsid w:val="006B4188"/>
    <w:rsid w:val="006B7412"/>
    <w:rsid w:val="006B78E5"/>
    <w:rsid w:val="006C1068"/>
    <w:rsid w:val="006C12DD"/>
    <w:rsid w:val="006C1527"/>
    <w:rsid w:val="006C1CDE"/>
    <w:rsid w:val="006C3088"/>
    <w:rsid w:val="006C4260"/>
    <w:rsid w:val="006C537D"/>
    <w:rsid w:val="006C7BB8"/>
    <w:rsid w:val="006C7EA6"/>
    <w:rsid w:val="006D0733"/>
    <w:rsid w:val="006D3040"/>
    <w:rsid w:val="006D3552"/>
    <w:rsid w:val="006D6AC9"/>
    <w:rsid w:val="006E13E2"/>
    <w:rsid w:val="006E15BF"/>
    <w:rsid w:val="006E6422"/>
    <w:rsid w:val="006E6DEB"/>
    <w:rsid w:val="006E70D5"/>
    <w:rsid w:val="006E70EF"/>
    <w:rsid w:val="006F076A"/>
    <w:rsid w:val="006F48CA"/>
    <w:rsid w:val="006F5B59"/>
    <w:rsid w:val="006F618E"/>
    <w:rsid w:val="006F651A"/>
    <w:rsid w:val="006F758C"/>
    <w:rsid w:val="00700868"/>
    <w:rsid w:val="00700EF4"/>
    <w:rsid w:val="00701CD6"/>
    <w:rsid w:val="00702C8B"/>
    <w:rsid w:val="00705045"/>
    <w:rsid w:val="0070570D"/>
    <w:rsid w:val="007069A3"/>
    <w:rsid w:val="00707CB2"/>
    <w:rsid w:val="007112E1"/>
    <w:rsid w:val="00712902"/>
    <w:rsid w:val="00715D49"/>
    <w:rsid w:val="007178FE"/>
    <w:rsid w:val="00717F0D"/>
    <w:rsid w:val="007206BA"/>
    <w:rsid w:val="00726486"/>
    <w:rsid w:val="00727470"/>
    <w:rsid w:val="00730A7F"/>
    <w:rsid w:val="0073107E"/>
    <w:rsid w:val="00731AB9"/>
    <w:rsid w:val="00734AC1"/>
    <w:rsid w:val="00734E1A"/>
    <w:rsid w:val="0073528A"/>
    <w:rsid w:val="00736F1B"/>
    <w:rsid w:val="00741A88"/>
    <w:rsid w:val="00743F9A"/>
    <w:rsid w:val="0074606B"/>
    <w:rsid w:val="00747373"/>
    <w:rsid w:val="0075232D"/>
    <w:rsid w:val="00752A01"/>
    <w:rsid w:val="00752D60"/>
    <w:rsid w:val="007541FB"/>
    <w:rsid w:val="00754209"/>
    <w:rsid w:val="00757795"/>
    <w:rsid w:val="00757DC2"/>
    <w:rsid w:val="00760886"/>
    <w:rsid w:val="00762881"/>
    <w:rsid w:val="007631B6"/>
    <w:rsid w:val="007631F9"/>
    <w:rsid w:val="00774DB2"/>
    <w:rsid w:val="00775035"/>
    <w:rsid w:val="00775E2C"/>
    <w:rsid w:val="00776780"/>
    <w:rsid w:val="00777601"/>
    <w:rsid w:val="00784158"/>
    <w:rsid w:val="007844A7"/>
    <w:rsid w:val="00787426"/>
    <w:rsid w:val="00787F6B"/>
    <w:rsid w:val="007905E1"/>
    <w:rsid w:val="0079766F"/>
    <w:rsid w:val="007A35AE"/>
    <w:rsid w:val="007A4B25"/>
    <w:rsid w:val="007A4EBB"/>
    <w:rsid w:val="007A5241"/>
    <w:rsid w:val="007A6290"/>
    <w:rsid w:val="007A777D"/>
    <w:rsid w:val="007A7860"/>
    <w:rsid w:val="007A7F87"/>
    <w:rsid w:val="007B0DD4"/>
    <w:rsid w:val="007B13C7"/>
    <w:rsid w:val="007B36B1"/>
    <w:rsid w:val="007B65C4"/>
    <w:rsid w:val="007B701A"/>
    <w:rsid w:val="007B7BDF"/>
    <w:rsid w:val="007C005E"/>
    <w:rsid w:val="007C09E3"/>
    <w:rsid w:val="007C26B6"/>
    <w:rsid w:val="007C2D69"/>
    <w:rsid w:val="007C345D"/>
    <w:rsid w:val="007C5A31"/>
    <w:rsid w:val="007C7C6F"/>
    <w:rsid w:val="007D1278"/>
    <w:rsid w:val="007D3320"/>
    <w:rsid w:val="007D3354"/>
    <w:rsid w:val="007D4073"/>
    <w:rsid w:val="007D6EA6"/>
    <w:rsid w:val="007E158C"/>
    <w:rsid w:val="007E1916"/>
    <w:rsid w:val="007E26D7"/>
    <w:rsid w:val="007E5850"/>
    <w:rsid w:val="007E70B4"/>
    <w:rsid w:val="007E7497"/>
    <w:rsid w:val="007E7528"/>
    <w:rsid w:val="007F0FAB"/>
    <w:rsid w:val="007F4D92"/>
    <w:rsid w:val="007F509A"/>
    <w:rsid w:val="007F534A"/>
    <w:rsid w:val="007F55D5"/>
    <w:rsid w:val="007F589B"/>
    <w:rsid w:val="007F6A53"/>
    <w:rsid w:val="007F75ED"/>
    <w:rsid w:val="00800D80"/>
    <w:rsid w:val="00804599"/>
    <w:rsid w:val="00804960"/>
    <w:rsid w:val="00810E85"/>
    <w:rsid w:val="008114C3"/>
    <w:rsid w:val="008119F3"/>
    <w:rsid w:val="008120E9"/>
    <w:rsid w:val="0081429F"/>
    <w:rsid w:val="00814F0C"/>
    <w:rsid w:val="0082071A"/>
    <w:rsid w:val="00823EF5"/>
    <w:rsid w:val="00824A94"/>
    <w:rsid w:val="00827109"/>
    <w:rsid w:val="0083072E"/>
    <w:rsid w:val="008312CD"/>
    <w:rsid w:val="00831C46"/>
    <w:rsid w:val="00834226"/>
    <w:rsid w:val="0083588F"/>
    <w:rsid w:val="00836D36"/>
    <w:rsid w:val="0083727D"/>
    <w:rsid w:val="00837FB4"/>
    <w:rsid w:val="008413AD"/>
    <w:rsid w:val="008414D8"/>
    <w:rsid w:val="00843179"/>
    <w:rsid w:val="00843337"/>
    <w:rsid w:val="008461BF"/>
    <w:rsid w:val="00847E22"/>
    <w:rsid w:val="00850456"/>
    <w:rsid w:val="00851373"/>
    <w:rsid w:val="00851D32"/>
    <w:rsid w:val="008547B6"/>
    <w:rsid w:val="00854AAD"/>
    <w:rsid w:val="008565E4"/>
    <w:rsid w:val="00857385"/>
    <w:rsid w:val="00857B6A"/>
    <w:rsid w:val="00857CD8"/>
    <w:rsid w:val="00860403"/>
    <w:rsid w:val="00865122"/>
    <w:rsid w:val="008660BA"/>
    <w:rsid w:val="00866A09"/>
    <w:rsid w:val="00866AB3"/>
    <w:rsid w:val="008675E7"/>
    <w:rsid w:val="00867A5E"/>
    <w:rsid w:val="00867FFE"/>
    <w:rsid w:val="00870384"/>
    <w:rsid w:val="0087148F"/>
    <w:rsid w:val="00871E83"/>
    <w:rsid w:val="00872B4A"/>
    <w:rsid w:val="00872E72"/>
    <w:rsid w:val="00873CA4"/>
    <w:rsid w:val="008744A0"/>
    <w:rsid w:val="0087597F"/>
    <w:rsid w:val="00876D7F"/>
    <w:rsid w:val="00876DF6"/>
    <w:rsid w:val="008818F8"/>
    <w:rsid w:val="00884AFF"/>
    <w:rsid w:val="00885F62"/>
    <w:rsid w:val="008914B8"/>
    <w:rsid w:val="00893B99"/>
    <w:rsid w:val="0089720E"/>
    <w:rsid w:val="008979A9"/>
    <w:rsid w:val="008A0C92"/>
    <w:rsid w:val="008A0E4D"/>
    <w:rsid w:val="008A2E03"/>
    <w:rsid w:val="008A45D7"/>
    <w:rsid w:val="008A6710"/>
    <w:rsid w:val="008A7163"/>
    <w:rsid w:val="008B245E"/>
    <w:rsid w:val="008B301F"/>
    <w:rsid w:val="008B3ECE"/>
    <w:rsid w:val="008B699E"/>
    <w:rsid w:val="008B6B03"/>
    <w:rsid w:val="008C1D40"/>
    <w:rsid w:val="008C22C5"/>
    <w:rsid w:val="008C31FF"/>
    <w:rsid w:val="008C4732"/>
    <w:rsid w:val="008C47A8"/>
    <w:rsid w:val="008C4D7C"/>
    <w:rsid w:val="008C4E15"/>
    <w:rsid w:val="008C5F18"/>
    <w:rsid w:val="008C6053"/>
    <w:rsid w:val="008C60FD"/>
    <w:rsid w:val="008D1AE7"/>
    <w:rsid w:val="008D1C90"/>
    <w:rsid w:val="008D32F0"/>
    <w:rsid w:val="008E2384"/>
    <w:rsid w:val="008E3323"/>
    <w:rsid w:val="008E3961"/>
    <w:rsid w:val="008E6E1D"/>
    <w:rsid w:val="008E6E92"/>
    <w:rsid w:val="008E74C1"/>
    <w:rsid w:val="008F1529"/>
    <w:rsid w:val="008F1C09"/>
    <w:rsid w:val="008F2C04"/>
    <w:rsid w:val="008F36AF"/>
    <w:rsid w:val="008F389D"/>
    <w:rsid w:val="008F4D4A"/>
    <w:rsid w:val="008F5421"/>
    <w:rsid w:val="008F738E"/>
    <w:rsid w:val="0090050F"/>
    <w:rsid w:val="00901581"/>
    <w:rsid w:val="00901C8A"/>
    <w:rsid w:val="00901F37"/>
    <w:rsid w:val="00902D9F"/>
    <w:rsid w:val="00904559"/>
    <w:rsid w:val="00904F6F"/>
    <w:rsid w:val="0090537D"/>
    <w:rsid w:val="00905658"/>
    <w:rsid w:val="0091051E"/>
    <w:rsid w:val="00910E02"/>
    <w:rsid w:val="00911F9B"/>
    <w:rsid w:val="00915261"/>
    <w:rsid w:val="00916CFF"/>
    <w:rsid w:val="0092026A"/>
    <w:rsid w:val="00921C8A"/>
    <w:rsid w:val="00922E42"/>
    <w:rsid w:val="0092318B"/>
    <w:rsid w:val="00924FFD"/>
    <w:rsid w:val="00925CA7"/>
    <w:rsid w:val="00926497"/>
    <w:rsid w:val="00927FEF"/>
    <w:rsid w:val="00930002"/>
    <w:rsid w:val="00932B21"/>
    <w:rsid w:val="00932BE3"/>
    <w:rsid w:val="00934108"/>
    <w:rsid w:val="00936251"/>
    <w:rsid w:val="00936CB4"/>
    <w:rsid w:val="00937AAD"/>
    <w:rsid w:val="0094025E"/>
    <w:rsid w:val="0094078F"/>
    <w:rsid w:val="0094094C"/>
    <w:rsid w:val="00942B9A"/>
    <w:rsid w:val="00943608"/>
    <w:rsid w:val="00944E1D"/>
    <w:rsid w:val="009513E5"/>
    <w:rsid w:val="009531D5"/>
    <w:rsid w:val="009535F3"/>
    <w:rsid w:val="009556F0"/>
    <w:rsid w:val="00956527"/>
    <w:rsid w:val="009569E1"/>
    <w:rsid w:val="009578E7"/>
    <w:rsid w:val="00957C6F"/>
    <w:rsid w:val="0096096A"/>
    <w:rsid w:val="009633B9"/>
    <w:rsid w:val="00963E62"/>
    <w:rsid w:val="0096449C"/>
    <w:rsid w:val="009673A9"/>
    <w:rsid w:val="009673B3"/>
    <w:rsid w:val="00967466"/>
    <w:rsid w:val="00970979"/>
    <w:rsid w:val="00976F64"/>
    <w:rsid w:val="009808E1"/>
    <w:rsid w:val="009811F0"/>
    <w:rsid w:val="00982AE1"/>
    <w:rsid w:val="009855CC"/>
    <w:rsid w:val="00987446"/>
    <w:rsid w:val="00987A14"/>
    <w:rsid w:val="00990ED2"/>
    <w:rsid w:val="0099555C"/>
    <w:rsid w:val="009960CF"/>
    <w:rsid w:val="00996D5A"/>
    <w:rsid w:val="00997DC6"/>
    <w:rsid w:val="00997E09"/>
    <w:rsid w:val="00997F1B"/>
    <w:rsid w:val="009A081F"/>
    <w:rsid w:val="009A2085"/>
    <w:rsid w:val="009A2D3A"/>
    <w:rsid w:val="009A3D74"/>
    <w:rsid w:val="009A3E98"/>
    <w:rsid w:val="009A47AE"/>
    <w:rsid w:val="009A4D09"/>
    <w:rsid w:val="009B13D9"/>
    <w:rsid w:val="009B1EC2"/>
    <w:rsid w:val="009B279C"/>
    <w:rsid w:val="009B2CD4"/>
    <w:rsid w:val="009B31F2"/>
    <w:rsid w:val="009B347A"/>
    <w:rsid w:val="009B507E"/>
    <w:rsid w:val="009B7BF4"/>
    <w:rsid w:val="009C0C16"/>
    <w:rsid w:val="009C438F"/>
    <w:rsid w:val="009C4B89"/>
    <w:rsid w:val="009D1528"/>
    <w:rsid w:val="009D1A8E"/>
    <w:rsid w:val="009D5A11"/>
    <w:rsid w:val="009D68E8"/>
    <w:rsid w:val="009E3DCE"/>
    <w:rsid w:val="009E5C81"/>
    <w:rsid w:val="009E6314"/>
    <w:rsid w:val="009E6507"/>
    <w:rsid w:val="009F17EB"/>
    <w:rsid w:val="009F256E"/>
    <w:rsid w:val="009F43C2"/>
    <w:rsid w:val="009F5AA5"/>
    <w:rsid w:val="009F5CBF"/>
    <w:rsid w:val="00A017C9"/>
    <w:rsid w:val="00A01B60"/>
    <w:rsid w:val="00A0351A"/>
    <w:rsid w:val="00A03A06"/>
    <w:rsid w:val="00A05285"/>
    <w:rsid w:val="00A05A53"/>
    <w:rsid w:val="00A071AA"/>
    <w:rsid w:val="00A073D3"/>
    <w:rsid w:val="00A07882"/>
    <w:rsid w:val="00A11E13"/>
    <w:rsid w:val="00A121F0"/>
    <w:rsid w:val="00A12500"/>
    <w:rsid w:val="00A17266"/>
    <w:rsid w:val="00A17AA4"/>
    <w:rsid w:val="00A20E3E"/>
    <w:rsid w:val="00A302CA"/>
    <w:rsid w:val="00A3118D"/>
    <w:rsid w:val="00A33BF1"/>
    <w:rsid w:val="00A342F7"/>
    <w:rsid w:val="00A348A7"/>
    <w:rsid w:val="00A3498A"/>
    <w:rsid w:val="00A351F7"/>
    <w:rsid w:val="00A36306"/>
    <w:rsid w:val="00A40037"/>
    <w:rsid w:val="00A406F8"/>
    <w:rsid w:val="00A4085E"/>
    <w:rsid w:val="00A413EA"/>
    <w:rsid w:val="00A41D91"/>
    <w:rsid w:val="00A43120"/>
    <w:rsid w:val="00A43CD1"/>
    <w:rsid w:val="00A44A08"/>
    <w:rsid w:val="00A45AE2"/>
    <w:rsid w:val="00A461AC"/>
    <w:rsid w:val="00A478F4"/>
    <w:rsid w:val="00A50CEB"/>
    <w:rsid w:val="00A50D6C"/>
    <w:rsid w:val="00A52F82"/>
    <w:rsid w:val="00A53336"/>
    <w:rsid w:val="00A53826"/>
    <w:rsid w:val="00A543F2"/>
    <w:rsid w:val="00A54E0E"/>
    <w:rsid w:val="00A57977"/>
    <w:rsid w:val="00A6070D"/>
    <w:rsid w:val="00A611D4"/>
    <w:rsid w:val="00A6781F"/>
    <w:rsid w:val="00A70431"/>
    <w:rsid w:val="00A71118"/>
    <w:rsid w:val="00A7192F"/>
    <w:rsid w:val="00A72258"/>
    <w:rsid w:val="00A74A6C"/>
    <w:rsid w:val="00A75303"/>
    <w:rsid w:val="00A762AA"/>
    <w:rsid w:val="00A77A0A"/>
    <w:rsid w:val="00A80CD9"/>
    <w:rsid w:val="00A80DBE"/>
    <w:rsid w:val="00A81937"/>
    <w:rsid w:val="00A83FF4"/>
    <w:rsid w:val="00A877E9"/>
    <w:rsid w:val="00A905C9"/>
    <w:rsid w:val="00A94BD9"/>
    <w:rsid w:val="00A97E2A"/>
    <w:rsid w:val="00AA0B9B"/>
    <w:rsid w:val="00AA12D6"/>
    <w:rsid w:val="00AA2A8D"/>
    <w:rsid w:val="00AA3DD6"/>
    <w:rsid w:val="00AA4B5B"/>
    <w:rsid w:val="00AA622C"/>
    <w:rsid w:val="00AA6975"/>
    <w:rsid w:val="00AA6F76"/>
    <w:rsid w:val="00AB2D0E"/>
    <w:rsid w:val="00AB3F81"/>
    <w:rsid w:val="00AC0C5A"/>
    <w:rsid w:val="00AC176E"/>
    <w:rsid w:val="00AC4A16"/>
    <w:rsid w:val="00AC7412"/>
    <w:rsid w:val="00AC7DCA"/>
    <w:rsid w:val="00AD2C2D"/>
    <w:rsid w:val="00AD44BD"/>
    <w:rsid w:val="00AD7C41"/>
    <w:rsid w:val="00AE0BED"/>
    <w:rsid w:val="00AE1392"/>
    <w:rsid w:val="00AE271F"/>
    <w:rsid w:val="00AE2B34"/>
    <w:rsid w:val="00AE306C"/>
    <w:rsid w:val="00AE6BAC"/>
    <w:rsid w:val="00AE7616"/>
    <w:rsid w:val="00AF1E0E"/>
    <w:rsid w:val="00AF401A"/>
    <w:rsid w:val="00AF44D8"/>
    <w:rsid w:val="00AF52DB"/>
    <w:rsid w:val="00AF7550"/>
    <w:rsid w:val="00AF7BBF"/>
    <w:rsid w:val="00B01801"/>
    <w:rsid w:val="00B038C5"/>
    <w:rsid w:val="00B11A18"/>
    <w:rsid w:val="00B129D1"/>
    <w:rsid w:val="00B12AC0"/>
    <w:rsid w:val="00B15812"/>
    <w:rsid w:val="00B15D0F"/>
    <w:rsid w:val="00B17BF3"/>
    <w:rsid w:val="00B23301"/>
    <w:rsid w:val="00B25ED0"/>
    <w:rsid w:val="00B33E09"/>
    <w:rsid w:val="00B35411"/>
    <w:rsid w:val="00B35EF0"/>
    <w:rsid w:val="00B36941"/>
    <w:rsid w:val="00B37074"/>
    <w:rsid w:val="00B41229"/>
    <w:rsid w:val="00B41F41"/>
    <w:rsid w:val="00B42D18"/>
    <w:rsid w:val="00B4749B"/>
    <w:rsid w:val="00B47646"/>
    <w:rsid w:val="00B51E86"/>
    <w:rsid w:val="00B52484"/>
    <w:rsid w:val="00B528D0"/>
    <w:rsid w:val="00B53CBF"/>
    <w:rsid w:val="00B54596"/>
    <w:rsid w:val="00B549AC"/>
    <w:rsid w:val="00B556F1"/>
    <w:rsid w:val="00B5572C"/>
    <w:rsid w:val="00B55DF5"/>
    <w:rsid w:val="00B55E61"/>
    <w:rsid w:val="00B5778D"/>
    <w:rsid w:val="00B57B3E"/>
    <w:rsid w:val="00B57BCE"/>
    <w:rsid w:val="00B60CB6"/>
    <w:rsid w:val="00B6186F"/>
    <w:rsid w:val="00B621FB"/>
    <w:rsid w:val="00B62A02"/>
    <w:rsid w:val="00B63414"/>
    <w:rsid w:val="00B70786"/>
    <w:rsid w:val="00B736C0"/>
    <w:rsid w:val="00B7421C"/>
    <w:rsid w:val="00B7515C"/>
    <w:rsid w:val="00B75939"/>
    <w:rsid w:val="00B815F1"/>
    <w:rsid w:val="00B81C4C"/>
    <w:rsid w:val="00B8278D"/>
    <w:rsid w:val="00B82AA9"/>
    <w:rsid w:val="00B82D3D"/>
    <w:rsid w:val="00B839E3"/>
    <w:rsid w:val="00B85840"/>
    <w:rsid w:val="00B8778D"/>
    <w:rsid w:val="00B90B0D"/>
    <w:rsid w:val="00B90C36"/>
    <w:rsid w:val="00B90CD6"/>
    <w:rsid w:val="00B91CEE"/>
    <w:rsid w:val="00B926B6"/>
    <w:rsid w:val="00B92E44"/>
    <w:rsid w:val="00B93C63"/>
    <w:rsid w:val="00B9440B"/>
    <w:rsid w:val="00B9460F"/>
    <w:rsid w:val="00B963E1"/>
    <w:rsid w:val="00B969F5"/>
    <w:rsid w:val="00B96B24"/>
    <w:rsid w:val="00BA058E"/>
    <w:rsid w:val="00BA2322"/>
    <w:rsid w:val="00BA2B57"/>
    <w:rsid w:val="00BA4456"/>
    <w:rsid w:val="00BA4EAF"/>
    <w:rsid w:val="00BA7368"/>
    <w:rsid w:val="00BA7808"/>
    <w:rsid w:val="00BB2308"/>
    <w:rsid w:val="00BB2BCC"/>
    <w:rsid w:val="00BB5560"/>
    <w:rsid w:val="00BB6309"/>
    <w:rsid w:val="00BB7729"/>
    <w:rsid w:val="00BB7815"/>
    <w:rsid w:val="00BB7A5A"/>
    <w:rsid w:val="00BC174B"/>
    <w:rsid w:val="00BC69DB"/>
    <w:rsid w:val="00BC7E9D"/>
    <w:rsid w:val="00BD0A9E"/>
    <w:rsid w:val="00BD2C66"/>
    <w:rsid w:val="00BD56D3"/>
    <w:rsid w:val="00BD581C"/>
    <w:rsid w:val="00BD6B07"/>
    <w:rsid w:val="00BE1F6C"/>
    <w:rsid w:val="00BE20F5"/>
    <w:rsid w:val="00BE2301"/>
    <w:rsid w:val="00BE4776"/>
    <w:rsid w:val="00BE4834"/>
    <w:rsid w:val="00BF283E"/>
    <w:rsid w:val="00BF332C"/>
    <w:rsid w:val="00BF35BF"/>
    <w:rsid w:val="00BF368E"/>
    <w:rsid w:val="00BF3A0B"/>
    <w:rsid w:val="00BF3CA9"/>
    <w:rsid w:val="00BF47F0"/>
    <w:rsid w:val="00BF4E12"/>
    <w:rsid w:val="00BF5977"/>
    <w:rsid w:val="00BF6D1F"/>
    <w:rsid w:val="00BF6D83"/>
    <w:rsid w:val="00BF72F7"/>
    <w:rsid w:val="00BF760A"/>
    <w:rsid w:val="00C004B7"/>
    <w:rsid w:val="00C0118C"/>
    <w:rsid w:val="00C016A4"/>
    <w:rsid w:val="00C02044"/>
    <w:rsid w:val="00C026AC"/>
    <w:rsid w:val="00C036B7"/>
    <w:rsid w:val="00C05884"/>
    <w:rsid w:val="00C10C9D"/>
    <w:rsid w:val="00C130BE"/>
    <w:rsid w:val="00C140C7"/>
    <w:rsid w:val="00C14BE0"/>
    <w:rsid w:val="00C14D18"/>
    <w:rsid w:val="00C1557D"/>
    <w:rsid w:val="00C15805"/>
    <w:rsid w:val="00C17DC1"/>
    <w:rsid w:val="00C205F5"/>
    <w:rsid w:val="00C24BF3"/>
    <w:rsid w:val="00C27A44"/>
    <w:rsid w:val="00C30279"/>
    <w:rsid w:val="00C3156F"/>
    <w:rsid w:val="00C32AA1"/>
    <w:rsid w:val="00C32CF4"/>
    <w:rsid w:val="00C4014B"/>
    <w:rsid w:val="00C40FB5"/>
    <w:rsid w:val="00C4177B"/>
    <w:rsid w:val="00C41CCD"/>
    <w:rsid w:val="00C42FB8"/>
    <w:rsid w:val="00C45158"/>
    <w:rsid w:val="00C4665D"/>
    <w:rsid w:val="00C5106D"/>
    <w:rsid w:val="00C511A6"/>
    <w:rsid w:val="00C53227"/>
    <w:rsid w:val="00C545EC"/>
    <w:rsid w:val="00C556E2"/>
    <w:rsid w:val="00C566BF"/>
    <w:rsid w:val="00C574D0"/>
    <w:rsid w:val="00C61479"/>
    <w:rsid w:val="00C61909"/>
    <w:rsid w:val="00C66657"/>
    <w:rsid w:val="00C6686C"/>
    <w:rsid w:val="00C66FA8"/>
    <w:rsid w:val="00C67A98"/>
    <w:rsid w:val="00C700D9"/>
    <w:rsid w:val="00C70B75"/>
    <w:rsid w:val="00C73885"/>
    <w:rsid w:val="00C76C77"/>
    <w:rsid w:val="00C815A0"/>
    <w:rsid w:val="00C82099"/>
    <w:rsid w:val="00C83051"/>
    <w:rsid w:val="00C832C4"/>
    <w:rsid w:val="00C83323"/>
    <w:rsid w:val="00C87AC4"/>
    <w:rsid w:val="00C9225C"/>
    <w:rsid w:val="00C959CC"/>
    <w:rsid w:val="00C964A4"/>
    <w:rsid w:val="00C968FA"/>
    <w:rsid w:val="00CA07CE"/>
    <w:rsid w:val="00CA0E09"/>
    <w:rsid w:val="00CA3029"/>
    <w:rsid w:val="00CA3544"/>
    <w:rsid w:val="00CA39E8"/>
    <w:rsid w:val="00CA664D"/>
    <w:rsid w:val="00CA7B6F"/>
    <w:rsid w:val="00CB05C7"/>
    <w:rsid w:val="00CB1BFE"/>
    <w:rsid w:val="00CB2711"/>
    <w:rsid w:val="00CB34E0"/>
    <w:rsid w:val="00CB45BB"/>
    <w:rsid w:val="00CB5729"/>
    <w:rsid w:val="00CB68B6"/>
    <w:rsid w:val="00CB6A35"/>
    <w:rsid w:val="00CB7A20"/>
    <w:rsid w:val="00CC0645"/>
    <w:rsid w:val="00CC2378"/>
    <w:rsid w:val="00CC24A8"/>
    <w:rsid w:val="00CC40C3"/>
    <w:rsid w:val="00CC623E"/>
    <w:rsid w:val="00CC6FCE"/>
    <w:rsid w:val="00CC70B7"/>
    <w:rsid w:val="00CC7904"/>
    <w:rsid w:val="00CC7E02"/>
    <w:rsid w:val="00CD3123"/>
    <w:rsid w:val="00CD372D"/>
    <w:rsid w:val="00CD38AA"/>
    <w:rsid w:val="00CD4A5C"/>
    <w:rsid w:val="00CD6152"/>
    <w:rsid w:val="00CD6708"/>
    <w:rsid w:val="00CD72B3"/>
    <w:rsid w:val="00CD74D8"/>
    <w:rsid w:val="00CD7D2F"/>
    <w:rsid w:val="00CE07F0"/>
    <w:rsid w:val="00CE325C"/>
    <w:rsid w:val="00CE3967"/>
    <w:rsid w:val="00CE53D3"/>
    <w:rsid w:val="00CE7AF9"/>
    <w:rsid w:val="00CE7CA6"/>
    <w:rsid w:val="00CF1704"/>
    <w:rsid w:val="00CF22B7"/>
    <w:rsid w:val="00CF479F"/>
    <w:rsid w:val="00CF72DC"/>
    <w:rsid w:val="00CF77DC"/>
    <w:rsid w:val="00D00D1D"/>
    <w:rsid w:val="00D03188"/>
    <w:rsid w:val="00D048C7"/>
    <w:rsid w:val="00D049E3"/>
    <w:rsid w:val="00D07AD3"/>
    <w:rsid w:val="00D116AD"/>
    <w:rsid w:val="00D11763"/>
    <w:rsid w:val="00D13295"/>
    <w:rsid w:val="00D155AB"/>
    <w:rsid w:val="00D15607"/>
    <w:rsid w:val="00D162B5"/>
    <w:rsid w:val="00D169D1"/>
    <w:rsid w:val="00D1771D"/>
    <w:rsid w:val="00D2034F"/>
    <w:rsid w:val="00D2261A"/>
    <w:rsid w:val="00D23A1F"/>
    <w:rsid w:val="00D279FF"/>
    <w:rsid w:val="00D309E7"/>
    <w:rsid w:val="00D30B11"/>
    <w:rsid w:val="00D30D84"/>
    <w:rsid w:val="00D312FA"/>
    <w:rsid w:val="00D31556"/>
    <w:rsid w:val="00D33FE5"/>
    <w:rsid w:val="00D3447C"/>
    <w:rsid w:val="00D35A88"/>
    <w:rsid w:val="00D37A3D"/>
    <w:rsid w:val="00D4064C"/>
    <w:rsid w:val="00D418EF"/>
    <w:rsid w:val="00D41D41"/>
    <w:rsid w:val="00D421A0"/>
    <w:rsid w:val="00D440B3"/>
    <w:rsid w:val="00D45015"/>
    <w:rsid w:val="00D467CD"/>
    <w:rsid w:val="00D4764E"/>
    <w:rsid w:val="00D50EDD"/>
    <w:rsid w:val="00D51CB4"/>
    <w:rsid w:val="00D51F55"/>
    <w:rsid w:val="00D5388E"/>
    <w:rsid w:val="00D54851"/>
    <w:rsid w:val="00D54B3E"/>
    <w:rsid w:val="00D60196"/>
    <w:rsid w:val="00D60EBA"/>
    <w:rsid w:val="00D61C50"/>
    <w:rsid w:val="00D62815"/>
    <w:rsid w:val="00D62E00"/>
    <w:rsid w:val="00D63414"/>
    <w:rsid w:val="00D65BBB"/>
    <w:rsid w:val="00D6708F"/>
    <w:rsid w:val="00D70F9A"/>
    <w:rsid w:val="00D71F84"/>
    <w:rsid w:val="00D72A0C"/>
    <w:rsid w:val="00D74510"/>
    <w:rsid w:val="00D749CC"/>
    <w:rsid w:val="00D74EC8"/>
    <w:rsid w:val="00D750BC"/>
    <w:rsid w:val="00D7511B"/>
    <w:rsid w:val="00D75158"/>
    <w:rsid w:val="00D75F5C"/>
    <w:rsid w:val="00D76B21"/>
    <w:rsid w:val="00D80DF4"/>
    <w:rsid w:val="00D8476A"/>
    <w:rsid w:val="00D84E83"/>
    <w:rsid w:val="00D86DA9"/>
    <w:rsid w:val="00D9113C"/>
    <w:rsid w:val="00D91E64"/>
    <w:rsid w:val="00D94573"/>
    <w:rsid w:val="00D94603"/>
    <w:rsid w:val="00D97973"/>
    <w:rsid w:val="00D97ABE"/>
    <w:rsid w:val="00D97CC3"/>
    <w:rsid w:val="00DA00ED"/>
    <w:rsid w:val="00DA1802"/>
    <w:rsid w:val="00DA42E9"/>
    <w:rsid w:val="00DA641A"/>
    <w:rsid w:val="00DB2DC4"/>
    <w:rsid w:val="00DB3081"/>
    <w:rsid w:val="00DB6AFB"/>
    <w:rsid w:val="00DC0B95"/>
    <w:rsid w:val="00DC2BB7"/>
    <w:rsid w:val="00DC2F03"/>
    <w:rsid w:val="00DC3505"/>
    <w:rsid w:val="00DC4E2E"/>
    <w:rsid w:val="00DC52C3"/>
    <w:rsid w:val="00DC606D"/>
    <w:rsid w:val="00DC613D"/>
    <w:rsid w:val="00DC6142"/>
    <w:rsid w:val="00DD43CE"/>
    <w:rsid w:val="00DE2AA7"/>
    <w:rsid w:val="00DE355D"/>
    <w:rsid w:val="00DE76BE"/>
    <w:rsid w:val="00DF01AA"/>
    <w:rsid w:val="00DF0D5E"/>
    <w:rsid w:val="00DF21F7"/>
    <w:rsid w:val="00DF307B"/>
    <w:rsid w:val="00DF3A7E"/>
    <w:rsid w:val="00DF422F"/>
    <w:rsid w:val="00DF54DB"/>
    <w:rsid w:val="00DF6A06"/>
    <w:rsid w:val="00DF6A6A"/>
    <w:rsid w:val="00E10D84"/>
    <w:rsid w:val="00E118CA"/>
    <w:rsid w:val="00E126A7"/>
    <w:rsid w:val="00E1346B"/>
    <w:rsid w:val="00E1395D"/>
    <w:rsid w:val="00E14DD5"/>
    <w:rsid w:val="00E15006"/>
    <w:rsid w:val="00E16328"/>
    <w:rsid w:val="00E16658"/>
    <w:rsid w:val="00E17679"/>
    <w:rsid w:val="00E22301"/>
    <w:rsid w:val="00E25141"/>
    <w:rsid w:val="00E2599C"/>
    <w:rsid w:val="00E26656"/>
    <w:rsid w:val="00E2737C"/>
    <w:rsid w:val="00E31EF5"/>
    <w:rsid w:val="00E33C60"/>
    <w:rsid w:val="00E34097"/>
    <w:rsid w:val="00E350F8"/>
    <w:rsid w:val="00E3521F"/>
    <w:rsid w:val="00E3538D"/>
    <w:rsid w:val="00E35774"/>
    <w:rsid w:val="00E3726B"/>
    <w:rsid w:val="00E40AF0"/>
    <w:rsid w:val="00E40F92"/>
    <w:rsid w:val="00E42005"/>
    <w:rsid w:val="00E432F5"/>
    <w:rsid w:val="00E47DFF"/>
    <w:rsid w:val="00E51CF0"/>
    <w:rsid w:val="00E527F3"/>
    <w:rsid w:val="00E534B9"/>
    <w:rsid w:val="00E54990"/>
    <w:rsid w:val="00E559B9"/>
    <w:rsid w:val="00E56592"/>
    <w:rsid w:val="00E576DC"/>
    <w:rsid w:val="00E612B7"/>
    <w:rsid w:val="00E61403"/>
    <w:rsid w:val="00E67629"/>
    <w:rsid w:val="00E70A9A"/>
    <w:rsid w:val="00E7153D"/>
    <w:rsid w:val="00E716CB"/>
    <w:rsid w:val="00E74E14"/>
    <w:rsid w:val="00E75530"/>
    <w:rsid w:val="00E75804"/>
    <w:rsid w:val="00E767AA"/>
    <w:rsid w:val="00E77D20"/>
    <w:rsid w:val="00E81454"/>
    <w:rsid w:val="00E87BFA"/>
    <w:rsid w:val="00E9011B"/>
    <w:rsid w:val="00E91817"/>
    <w:rsid w:val="00E93672"/>
    <w:rsid w:val="00E936F9"/>
    <w:rsid w:val="00E97448"/>
    <w:rsid w:val="00E97C33"/>
    <w:rsid w:val="00EA22FE"/>
    <w:rsid w:val="00EA29B6"/>
    <w:rsid w:val="00EA3925"/>
    <w:rsid w:val="00EA3F38"/>
    <w:rsid w:val="00EA4202"/>
    <w:rsid w:val="00EA4EC3"/>
    <w:rsid w:val="00EA6E56"/>
    <w:rsid w:val="00EA73E8"/>
    <w:rsid w:val="00EA7E57"/>
    <w:rsid w:val="00EB00AD"/>
    <w:rsid w:val="00EB375E"/>
    <w:rsid w:val="00EB786C"/>
    <w:rsid w:val="00EC174E"/>
    <w:rsid w:val="00EC28A2"/>
    <w:rsid w:val="00EC2D5C"/>
    <w:rsid w:val="00EC2F34"/>
    <w:rsid w:val="00EC5530"/>
    <w:rsid w:val="00EC6CFB"/>
    <w:rsid w:val="00ED2615"/>
    <w:rsid w:val="00ED49AF"/>
    <w:rsid w:val="00ED56FF"/>
    <w:rsid w:val="00ED58A7"/>
    <w:rsid w:val="00ED695A"/>
    <w:rsid w:val="00ED6B13"/>
    <w:rsid w:val="00ED7EC9"/>
    <w:rsid w:val="00EE0CAC"/>
    <w:rsid w:val="00EE12BD"/>
    <w:rsid w:val="00EE4203"/>
    <w:rsid w:val="00EE4F5A"/>
    <w:rsid w:val="00EE63C4"/>
    <w:rsid w:val="00EF39C3"/>
    <w:rsid w:val="00EF4D7B"/>
    <w:rsid w:val="00EF5A7E"/>
    <w:rsid w:val="00F0108C"/>
    <w:rsid w:val="00F02347"/>
    <w:rsid w:val="00F030CB"/>
    <w:rsid w:val="00F03E4A"/>
    <w:rsid w:val="00F044CE"/>
    <w:rsid w:val="00F0494A"/>
    <w:rsid w:val="00F04BF1"/>
    <w:rsid w:val="00F06A51"/>
    <w:rsid w:val="00F06BB5"/>
    <w:rsid w:val="00F07E7B"/>
    <w:rsid w:val="00F11A92"/>
    <w:rsid w:val="00F12ED9"/>
    <w:rsid w:val="00F1301F"/>
    <w:rsid w:val="00F14730"/>
    <w:rsid w:val="00F17069"/>
    <w:rsid w:val="00F1720A"/>
    <w:rsid w:val="00F178F3"/>
    <w:rsid w:val="00F2021E"/>
    <w:rsid w:val="00F202AE"/>
    <w:rsid w:val="00F20992"/>
    <w:rsid w:val="00F2258D"/>
    <w:rsid w:val="00F245FB"/>
    <w:rsid w:val="00F249D1"/>
    <w:rsid w:val="00F24B36"/>
    <w:rsid w:val="00F25A16"/>
    <w:rsid w:val="00F25C77"/>
    <w:rsid w:val="00F2712B"/>
    <w:rsid w:val="00F30BD6"/>
    <w:rsid w:val="00F31AD1"/>
    <w:rsid w:val="00F3222D"/>
    <w:rsid w:val="00F326B8"/>
    <w:rsid w:val="00F34768"/>
    <w:rsid w:val="00F35971"/>
    <w:rsid w:val="00F36CD3"/>
    <w:rsid w:val="00F400A8"/>
    <w:rsid w:val="00F40677"/>
    <w:rsid w:val="00F4316A"/>
    <w:rsid w:val="00F4327C"/>
    <w:rsid w:val="00F43851"/>
    <w:rsid w:val="00F43B43"/>
    <w:rsid w:val="00F43EB1"/>
    <w:rsid w:val="00F440E0"/>
    <w:rsid w:val="00F457B9"/>
    <w:rsid w:val="00F463C3"/>
    <w:rsid w:val="00F50562"/>
    <w:rsid w:val="00F513BB"/>
    <w:rsid w:val="00F52530"/>
    <w:rsid w:val="00F52926"/>
    <w:rsid w:val="00F5346A"/>
    <w:rsid w:val="00F546B5"/>
    <w:rsid w:val="00F5507D"/>
    <w:rsid w:val="00F55218"/>
    <w:rsid w:val="00F552CF"/>
    <w:rsid w:val="00F55F45"/>
    <w:rsid w:val="00F628BA"/>
    <w:rsid w:val="00F634C5"/>
    <w:rsid w:val="00F65985"/>
    <w:rsid w:val="00F706D6"/>
    <w:rsid w:val="00F7384A"/>
    <w:rsid w:val="00F75B63"/>
    <w:rsid w:val="00F75BFF"/>
    <w:rsid w:val="00F75FB3"/>
    <w:rsid w:val="00F76872"/>
    <w:rsid w:val="00F77F29"/>
    <w:rsid w:val="00F80EDA"/>
    <w:rsid w:val="00F83618"/>
    <w:rsid w:val="00F841FC"/>
    <w:rsid w:val="00F85320"/>
    <w:rsid w:val="00F91F7D"/>
    <w:rsid w:val="00FA1A07"/>
    <w:rsid w:val="00FA296C"/>
    <w:rsid w:val="00FA4347"/>
    <w:rsid w:val="00FA5F48"/>
    <w:rsid w:val="00FA6B40"/>
    <w:rsid w:val="00FA7175"/>
    <w:rsid w:val="00FA7406"/>
    <w:rsid w:val="00FB14DE"/>
    <w:rsid w:val="00FB3106"/>
    <w:rsid w:val="00FB48F3"/>
    <w:rsid w:val="00FB533C"/>
    <w:rsid w:val="00FB64C6"/>
    <w:rsid w:val="00FB7C07"/>
    <w:rsid w:val="00FC0E1A"/>
    <w:rsid w:val="00FC10A9"/>
    <w:rsid w:val="00FC159A"/>
    <w:rsid w:val="00FC1858"/>
    <w:rsid w:val="00FC2EBA"/>
    <w:rsid w:val="00FC3834"/>
    <w:rsid w:val="00FC4821"/>
    <w:rsid w:val="00FC48AD"/>
    <w:rsid w:val="00FC4DF8"/>
    <w:rsid w:val="00FC538F"/>
    <w:rsid w:val="00FC5B66"/>
    <w:rsid w:val="00FC5D87"/>
    <w:rsid w:val="00FC79F0"/>
    <w:rsid w:val="00FD01E2"/>
    <w:rsid w:val="00FD0D67"/>
    <w:rsid w:val="00FD1EF6"/>
    <w:rsid w:val="00FD2032"/>
    <w:rsid w:val="00FD2BC5"/>
    <w:rsid w:val="00FD2BD1"/>
    <w:rsid w:val="00FE014E"/>
    <w:rsid w:val="00FE1987"/>
    <w:rsid w:val="00FE1B68"/>
    <w:rsid w:val="00FE217F"/>
    <w:rsid w:val="00FE2724"/>
    <w:rsid w:val="00FE32BB"/>
    <w:rsid w:val="00FE43B1"/>
    <w:rsid w:val="00FE469B"/>
    <w:rsid w:val="00FE5611"/>
    <w:rsid w:val="00FE64F5"/>
    <w:rsid w:val="00FE7FB2"/>
    <w:rsid w:val="00FF089C"/>
    <w:rsid w:val="00FF4158"/>
    <w:rsid w:val="00FF63E7"/>
    <w:rsid w:val="00FF6EF2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CF77DA"/>
  <w15:docId w15:val="{F369B832-FBEB-420F-B5C3-9A1E7793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76F64"/>
    <w:pPr>
      <w:jc w:val="both"/>
    </w:pPr>
    <w:rPr>
      <w:rFonts w:ascii="Arial" w:hAnsi="Arial"/>
      <w:kern w:val="20"/>
      <w:sz w:val="20"/>
    </w:rPr>
  </w:style>
  <w:style w:type="paragraph" w:styleId="Heading1">
    <w:name w:val="heading 1"/>
    <w:aliases w:val="Pealkiri"/>
    <w:basedOn w:val="Normal"/>
    <w:next w:val="Normal"/>
    <w:link w:val="Heading1Char"/>
    <w:uiPriority w:val="2"/>
    <w:qFormat/>
    <w:rsid w:val="00190510"/>
    <w:pPr>
      <w:numPr>
        <w:numId w:val="22"/>
      </w:numPr>
      <w:spacing w:before="240" w:after="120"/>
      <w:ind w:left="567" w:hanging="567"/>
      <w:outlineLvl w:val="0"/>
    </w:pPr>
    <w:rPr>
      <w:rFonts w:ascii="Arial Bold" w:hAnsi="Arial Bold" w:cs="Arial"/>
      <w:b/>
      <w:smallCaps/>
    </w:rPr>
  </w:style>
  <w:style w:type="paragraph" w:styleId="Heading2">
    <w:name w:val="heading 2"/>
    <w:aliases w:val="Alapealkiri"/>
    <w:basedOn w:val="Heading1"/>
    <w:link w:val="Heading2Char"/>
    <w:uiPriority w:val="3"/>
    <w:unhideWhenUsed/>
    <w:qFormat/>
    <w:rsid w:val="001E27F2"/>
    <w:pPr>
      <w:numPr>
        <w:ilvl w:val="1"/>
      </w:numPr>
      <w:ind w:left="567" w:hanging="567"/>
      <w:outlineLvl w:val="1"/>
    </w:pPr>
    <w:rPr>
      <w:smallCaps w:val="0"/>
    </w:rPr>
  </w:style>
  <w:style w:type="paragraph" w:styleId="Heading3">
    <w:name w:val="heading 3"/>
    <w:aliases w:val="Alaväide"/>
    <w:basedOn w:val="Normal"/>
    <w:next w:val="Normal"/>
    <w:link w:val="Heading3Char"/>
    <w:uiPriority w:val="4"/>
    <w:unhideWhenUsed/>
    <w:qFormat/>
    <w:rsid w:val="00D2034F"/>
    <w:pPr>
      <w:keepNext/>
      <w:widowControl w:val="0"/>
      <w:numPr>
        <w:numId w:val="21"/>
      </w:numPr>
      <w:spacing w:before="240" w:after="120"/>
      <w:outlineLvl w:val="2"/>
    </w:pPr>
    <w:rPr>
      <w:rFonts w:cs="Arial"/>
      <w:b/>
      <w:i/>
    </w:rPr>
  </w:style>
  <w:style w:type="paragraph" w:styleId="Heading4">
    <w:name w:val="heading 4"/>
    <w:aliases w:val="Alaliigendus"/>
    <w:basedOn w:val="ListParagraph"/>
    <w:next w:val="Normal"/>
    <w:link w:val="Heading4Char"/>
    <w:uiPriority w:val="6"/>
    <w:unhideWhenUsed/>
    <w:qFormat/>
    <w:rsid w:val="0058405F"/>
    <w:pPr>
      <w:keepNext/>
      <w:widowControl w:val="0"/>
      <w:numPr>
        <w:ilvl w:val="1"/>
        <w:numId w:val="18"/>
      </w:numPr>
      <w:suppressLineNumbers/>
      <w:suppressAutoHyphens/>
      <w:spacing w:before="120" w:after="120"/>
      <w:ind w:left="1134" w:hanging="567"/>
      <w:contextualSpacing w:val="0"/>
      <w:textboxTightWrap w:val="allLines"/>
      <w:outlineLvl w:val="3"/>
    </w:pPr>
    <w:rPr>
      <w:rFonts w:cs="Arial"/>
      <w:kern w:val="0"/>
    </w:rPr>
  </w:style>
  <w:style w:type="paragraph" w:styleId="Heading5">
    <w:name w:val="heading 5"/>
    <w:aliases w:val="Lõik"/>
    <w:basedOn w:val="ListParagraph"/>
    <w:link w:val="Heading5Char"/>
    <w:uiPriority w:val="5"/>
    <w:unhideWhenUsed/>
    <w:qFormat/>
    <w:rsid w:val="00CA7B6F"/>
    <w:pPr>
      <w:widowControl w:val="0"/>
      <w:numPr>
        <w:numId w:val="18"/>
      </w:numPr>
      <w:spacing w:before="120" w:after="120"/>
      <w:ind w:left="567" w:hanging="567"/>
      <w:contextualSpacing w:val="0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rsid w:val="006513CD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rsid w:val="006513CD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rsid w:val="006513CD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6513C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ealkiri Char"/>
    <w:basedOn w:val="DefaultParagraphFont"/>
    <w:link w:val="Heading1"/>
    <w:uiPriority w:val="2"/>
    <w:rsid w:val="00976F64"/>
    <w:rPr>
      <w:rFonts w:ascii="Arial Bold" w:hAnsi="Arial Bold" w:cs="Arial"/>
      <w:b/>
      <w:smallCaps/>
      <w:kern w:val="20"/>
      <w:sz w:val="20"/>
    </w:rPr>
  </w:style>
  <w:style w:type="character" w:customStyle="1" w:styleId="Heading2Char">
    <w:name w:val="Heading 2 Char"/>
    <w:aliases w:val="Alapealkiri Char"/>
    <w:basedOn w:val="DefaultParagraphFont"/>
    <w:link w:val="Heading2"/>
    <w:uiPriority w:val="3"/>
    <w:rsid w:val="00976F64"/>
    <w:rPr>
      <w:rFonts w:ascii="Arial Bold" w:hAnsi="Arial Bold" w:cs="Arial"/>
      <w:b/>
      <w:kern w:val="20"/>
      <w:sz w:val="20"/>
    </w:rPr>
  </w:style>
  <w:style w:type="character" w:customStyle="1" w:styleId="Heading3Char">
    <w:name w:val="Heading 3 Char"/>
    <w:aliases w:val="Alaväide Char"/>
    <w:basedOn w:val="DefaultParagraphFont"/>
    <w:link w:val="Heading3"/>
    <w:uiPriority w:val="4"/>
    <w:rsid w:val="00976F64"/>
    <w:rPr>
      <w:rFonts w:ascii="Arial" w:hAnsi="Arial" w:cs="Arial"/>
      <w:b/>
      <w:i/>
      <w:kern w:val="20"/>
      <w:sz w:val="20"/>
    </w:rPr>
  </w:style>
  <w:style w:type="character" w:customStyle="1" w:styleId="Heading4Char">
    <w:name w:val="Heading 4 Char"/>
    <w:aliases w:val="Alaliigendus Char"/>
    <w:basedOn w:val="DefaultParagraphFont"/>
    <w:link w:val="Heading4"/>
    <w:uiPriority w:val="6"/>
    <w:rsid w:val="00976F64"/>
    <w:rPr>
      <w:rFonts w:ascii="Arial" w:hAnsi="Arial" w:cs="Arial"/>
      <w:sz w:val="20"/>
    </w:rPr>
  </w:style>
  <w:style w:type="character" w:customStyle="1" w:styleId="Heading5Char">
    <w:name w:val="Heading 5 Char"/>
    <w:aliases w:val="Lõik Char"/>
    <w:basedOn w:val="DefaultParagraphFont"/>
    <w:link w:val="Heading5"/>
    <w:uiPriority w:val="5"/>
    <w:rsid w:val="00976F64"/>
    <w:rPr>
      <w:rFonts w:ascii="Arial" w:hAnsi="Arial"/>
      <w:kern w:val="2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6513CD"/>
    <w:rPr>
      <w:rFonts w:ascii="Arial" w:hAnsi="Arial"/>
      <w:kern w:val="20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6513CD"/>
    <w:rPr>
      <w:rFonts w:ascii="Arial" w:hAnsi="Arial"/>
      <w:kern w:val="2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6513CD"/>
    <w:rPr>
      <w:rFonts w:ascii="Arial" w:hAnsi="Arial"/>
      <w:kern w:val="20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513CD"/>
    <w:rPr>
      <w:rFonts w:ascii="Arial" w:hAnsi="Arial"/>
      <w:kern w:val="20"/>
      <w:sz w:val="20"/>
    </w:rPr>
  </w:style>
  <w:style w:type="paragraph" w:styleId="Caption">
    <w:name w:val="caption"/>
    <w:basedOn w:val="Normal"/>
    <w:next w:val="Normal"/>
    <w:uiPriority w:val="35"/>
    <w:unhideWhenUsed/>
    <w:rsid w:val="006513CD"/>
    <w:pPr>
      <w:spacing w:line="240" w:lineRule="auto"/>
      <w:jc w:val="right"/>
    </w:pPr>
    <w:rPr>
      <w:b/>
      <w:bCs/>
      <w:sz w:val="18"/>
      <w:szCs w:val="18"/>
    </w:rPr>
  </w:style>
  <w:style w:type="paragraph" w:styleId="Title">
    <w:name w:val="Title"/>
    <w:basedOn w:val="Heading9"/>
    <w:next w:val="Normal"/>
    <w:link w:val="TitleChar"/>
    <w:uiPriority w:val="10"/>
    <w:rsid w:val="006513CD"/>
  </w:style>
  <w:style w:type="character" w:customStyle="1" w:styleId="TitleChar">
    <w:name w:val="Title Char"/>
    <w:basedOn w:val="DefaultParagraphFont"/>
    <w:link w:val="Title"/>
    <w:uiPriority w:val="10"/>
    <w:rsid w:val="006513CD"/>
    <w:rPr>
      <w:rFonts w:ascii="Arial" w:hAnsi="Arial"/>
      <w:kern w:val="20"/>
      <w:sz w:val="20"/>
    </w:rPr>
  </w:style>
  <w:style w:type="paragraph" w:styleId="Subtitle">
    <w:name w:val="Subtitle"/>
    <w:basedOn w:val="Title"/>
    <w:next w:val="Normal"/>
    <w:link w:val="SubtitleChar"/>
    <w:uiPriority w:val="11"/>
    <w:rsid w:val="006513CD"/>
  </w:style>
  <w:style w:type="character" w:customStyle="1" w:styleId="SubtitleChar">
    <w:name w:val="Subtitle Char"/>
    <w:basedOn w:val="DefaultParagraphFont"/>
    <w:link w:val="Subtitle"/>
    <w:uiPriority w:val="11"/>
    <w:rsid w:val="006513CD"/>
    <w:rPr>
      <w:rFonts w:ascii="Arial" w:hAnsi="Arial"/>
      <w:kern w:val="20"/>
      <w:sz w:val="20"/>
    </w:rPr>
  </w:style>
  <w:style w:type="character" w:styleId="Strong">
    <w:name w:val="Strong"/>
    <w:basedOn w:val="DefaultParagraphFont"/>
    <w:uiPriority w:val="22"/>
    <w:qFormat/>
    <w:rsid w:val="006513CD"/>
    <w:rPr>
      <w:b/>
      <w:bCs/>
    </w:rPr>
  </w:style>
  <w:style w:type="character" w:styleId="Emphasis">
    <w:name w:val="Emphasis"/>
    <w:basedOn w:val="DefaultParagraphFont"/>
    <w:uiPriority w:val="20"/>
    <w:rsid w:val="006513CD"/>
    <w:rPr>
      <w:i/>
      <w:iCs/>
    </w:rPr>
  </w:style>
  <w:style w:type="paragraph" w:styleId="NoSpacing">
    <w:name w:val="No Spacing"/>
    <w:link w:val="NoSpacingChar"/>
    <w:uiPriority w:val="1"/>
    <w:rsid w:val="006513CD"/>
    <w:pPr>
      <w:spacing w:after="0" w:line="240" w:lineRule="auto"/>
    </w:p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6513CD"/>
    <w:pPr>
      <w:ind w:left="720"/>
      <w:contextualSpacing/>
    </w:pPr>
  </w:style>
  <w:style w:type="paragraph" w:styleId="Quote">
    <w:name w:val="Quote"/>
    <w:aliases w:val="Tsitaat"/>
    <w:basedOn w:val="Normal"/>
    <w:next w:val="Normal"/>
    <w:link w:val="QuoteChar"/>
    <w:uiPriority w:val="7"/>
    <w:qFormat/>
    <w:rsid w:val="0040127D"/>
    <w:pPr>
      <w:spacing w:before="120" w:after="120"/>
      <w:ind w:left="1021" w:right="567"/>
    </w:pPr>
    <w:rPr>
      <w:i/>
      <w:iCs/>
      <w:sz w:val="18"/>
    </w:rPr>
  </w:style>
  <w:style w:type="character" w:customStyle="1" w:styleId="QuoteChar">
    <w:name w:val="Quote Char"/>
    <w:aliases w:val="Tsitaat Char"/>
    <w:basedOn w:val="DefaultParagraphFont"/>
    <w:link w:val="Quote"/>
    <w:uiPriority w:val="7"/>
    <w:rsid w:val="00976F64"/>
    <w:rPr>
      <w:rFonts w:ascii="Arial" w:hAnsi="Arial"/>
      <w:i/>
      <w:iCs/>
      <w:kern w:val="20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rsid w:val="006513CD"/>
    <w:pPr>
      <w:pBdr>
        <w:bottom w:val="single" w:sz="4" w:space="4" w:color="041E41" w:themeColor="accent1"/>
      </w:pBdr>
      <w:spacing w:before="200" w:after="280"/>
      <w:ind w:left="936" w:right="936"/>
    </w:pPr>
    <w:rPr>
      <w:b/>
      <w:bCs/>
      <w:i/>
      <w:iCs/>
      <w:color w:val="041E4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3CD"/>
    <w:rPr>
      <w:rFonts w:ascii="Arial" w:hAnsi="Arial"/>
      <w:b/>
      <w:bCs/>
      <w:i/>
      <w:iCs/>
      <w:color w:val="041E41" w:themeColor="accent1"/>
      <w:kern w:val="20"/>
      <w:sz w:val="20"/>
    </w:rPr>
  </w:style>
  <w:style w:type="character" w:styleId="SubtleEmphasis">
    <w:name w:val="Subtle Emphasis"/>
    <w:basedOn w:val="DefaultParagraphFont"/>
    <w:uiPriority w:val="19"/>
    <w:rsid w:val="006513CD"/>
    <w:rPr>
      <w:i/>
      <w:iCs/>
      <w:color w:val="999999" w:themeColor="text1" w:themeTint="7F"/>
    </w:rPr>
  </w:style>
  <w:style w:type="character" w:styleId="IntenseEmphasis">
    <w:name w:val="Intense Emphasis"/>
    <w:basedOn w:val="DefaultParagraphFont"/>
    <w:uiPriority w:val="21"/>
    <w:rsid w:val="006513CD"/>
    <w:rPr>
      <w:b/>
      <w:bCs/>
      <w:i/>
      <w:iCs/>
      <w:color w:val="041E41" w:themeColor="accent1"/>
    </w:rPr>
  </w:style>
  <w:style w:type="character" w:styleId="SubtleReference">
    <w:name w:val="Subtle Reference"/>
    <w:basedOn w:val="DefaultParagraphFont"/>
    <w:uiPriority w:val="31"/>
    <w:rsid w:val="006513CD"/>
    <w:rPr>
      <w:smallCaps/>
      <w:color w:val="94D600" w:themeColor="accent2"/>
      <w:u w:val="single"/>
    </w:rPr>
  </w:style>
  <w:style w:type="character" w:styleId="IntenseReference">
    <w:name w:val="Intense Reference"/>
    <w:basedOn w:val="DefaultParagraphFont"/>
    <w:uiPriority w:val="32"/>
    <w:rsid w:val="006513CD"/>
    <w:rPr>
      <w:b/>
      <w:bCs/>
      <w:smallCaps/>
      <w:color w:val="94D600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6513C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13CD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6513CD"/>
  </w:style>
  <w:style w:type="paragraph" w:styleId="Header">
    <w:name w:val="header"/>
    <w:basedOn w:val="Normal"/>
    <w:link w:val="HeaderChar"/>
    <w:uiPriority w:val="99"/>
    <w:unhideWhenUsed/>
    <w:rsid w:val="0065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3CD"/>
    <w:rPr>
      <w:rFonts w:ascii="Arial" w:hAnsi="Arial"/>
      <w:kern w:val="20"/>
      <w:sz w:val="20"/>
    </w:rPr>
  </w:style>
  <w:style w:type="paragraph" w:styleId="Footer">
    <w:name w:val="footer"/>
    <w:basedOn w:val="Normal"/>
    <w:link w:val="FooterChar"/>
    <w:uiPriority w:val="99"/>
    <w:unhideWhenUsed/>
    <w:rsid w:val="0065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3CD"/>
    <w:rPr>
      <w:rFonts w:ascii="Arial" w:hAnsi="Arial"/>
      <w:kern w:val="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3CD"/>
    <w:rPr>
      <w:rFonts w:ascii="Tahoma" w:hAnsi="Tahoma" w:cs="Tahoma"/>
      <w:kern w:val="20"/>
      <w:sz w:val="16"/>
      <w:szCs w:val="16"/>
    </w:rPr>
  </w:style>
  <w:style w:type="paragraph" w:customStyle="1" w:styleId="Level2C">
    <w:name w:val="Level_2_C"/>
    <w:basedOn w:val="Head2C"/>
    <w:rsid w:val="006513CD"/>
    <w:pPr>
      <w:keepNext w:val="0"/>
      <w:spacing w:before="0" w:after="200"/>
      <w:outlineLvl w:val="9"/>
    </w:pPr>
    <w:rPr>
      <w:b w:val="0"/>
      <w:spacing w:val="0"/>
    </w:rPr>
  </w:style>
  <w:style w:type="paragraph" w:customStyle="1" w:styleId="Head1C">
    <w:name w:val="Head_1_C"/>
    <w:basedOn w:val="Normal"/>
    <w:next w:val="Head2C"/>
    <w:rsid w:val="006513CD"/>
    <w:pPr>
      <w:keepNext/>
      <w:numPr>
        <w:numId w:val="6"/>
      </w:numPr>
      <w:spacing w:before="660" w:after="60"/>
      <w:outlineLvl w:val="0"/>
    </w:pPr>
    <w:rPr>
      <w:rFonts w:ascii="Arial Bold" w:hAnsi="Arial Bold"/>
      <w:b/>
      <w:caps/>
      <w:spacing w:val="20"/>
    </w:rPr>
  </w:style>
  <w:style w:type="paragraph" w:customStyle="1" w:styleId="Head2C">
    <w:name w:val="Head_2_C"/>
    <w:basedOn w:val="Normal"/>
    <w:next w:val="Level3C"/>
    <w:rsid w:val="006513CD"/>
    <w:pPr>
      <w:keepNext/>
      <w:numPr>
        <w:ilvl w:val="1"/>
        <w:numId w:val="6"/>
      </w:numPr>
      <w:spacing w:before="200" w:after="240"/>
      <w:outlineLvl w:val="1"/>
    </w:pPr>
    <w:rPr>
      <w:b/>
      <w:spacing w:val="20"/>
    </w:rPr>
  </w:style>
  <w:style w:type="paragraph" w:customStyle="1" w:styleId="TitleC">
    <w:name w:val="Title_C"/>
    <w:basedOn w:val="Normal"/>
    <w:next w:val="SubtitleC"/>
    <w:rsid w:val="006513CD"/>
    <w:pPr>
      <w:jc w:val="center"/>
    </w:pPr>
    <w:rPr>
      <w:rFonts w:ascii="Arial Bold" w:hAnsi="Arial Bold"/>
      <w:b/>
      <w:caps/>
      <w:spacing w:val="20"/>
      <w:sz w:val="24"/>
    </w:rPr>
  </w:style>
  <w:style w:type="paragraph" w:customStyle="1" w:styleId="SubtitleC">
    <w:name w:val="Subtitle_C"/>
    <w:basedOn w:val="Normal"/>
    <w:next w:val="Head1C"/>
    <w:rsid w:val="006513CD"/>
    <w:pPr>
      <w:jc w:val="center"/>
    </w:pPr>
    <w:rPr>
      <w:i/>
    </w:rPr>
  </w:style>
  <w:style w:type="paragraph" w:customStyle="1" w:styleId="PartiesC">
    <w:name w:val="Parties_C"/>
    <w:basedOn w:val="Normal"/>
    <w:rsid w:val="006513CD"/>
    <w:pPr>
      <w:numPr>
        <w:numId w:val="5"/>
      </w:numPr>
    </w:pPr>
  </w:style>
  <w:style w:type="paragraph" w:customStyle="1" w:styleId="Level3C">
    <w:name w:val="Level_3_C"/>
    <w:basedOn w:val="Normal"/>
    <w:rsid w:val="006513CD"/>
    <w:pPr>
      <w:numPr>
        <w:ilvl w:val="2"/>
        <w:numId w:val="6"/>
      </w:numPr>
    </w:pPr>
  </w:style>
  <w:style w:type="paragraph" w:customStyle="1" w:styleId="Sissejuhatuskokkuvte">
    <w:name w:val="Sissejuhatus / kokkuvõte"/>
    <w:basedOn w:val="Normal"/>
    <w:qFormat/>
    <w:rsid w:val="006A2A08"/>
    <w:pPr>
      <w:spacing w:before="240" w:after="120"/>
    </w:pPr>
  </w:style>
  <w:style w:type="paragraph" w:customStyle="1" w:styleId="Level4C">
    <w:name w:val="Level_4_C"/>
    <w:basedOn w:val="Normal"/>
    <w:rsid w:val="006513CD"/>
    <w:pPr>
      <w:numPr>
        <w:ilvl w:val="3"/>
        <w:numId w:val="6"/>
      </w:numPr>
      <w:contextualSpacing/>
    </w:pPr>
  </w:style>
  <w:style w:type="character" w:customStyle="1" w:styleId="DefinitionC">
    <w:name w:val="Definition_C"/>
    <w:basedOn w:val="DefaultParagraphFont"/>
    <w:uiPriority w:val="1"/>
    <w:rsid w:val="006513CD"/>
    <w:rPr>
      <w:b/>
    </w:rPr>
  </w:style>
  <w:style w:type="paragraph" w:customStyle="1" w:styleId="BulletC">
    <w:name w:val="Bullet_C"/>
    <w:basedOn w:val="Normal"/>
    <w:link w:val="BulletCChar"/>
    <w:rsid w:val="006513CD"/>
    <w:pPr>
      <w:numPr>
        <w:numId w:val="8"/>
      </w:numPr>
      <w:ind w:left="1135" w:hanging="284"/>
      <w:contextualSpacing/>
    </w:pPr>
  </w:style>
  <w:style w:type="paragraph" w:customStyle="1" w:styleId="Preamble1C">
    <w:name w:val="Preamble_1_C"/>
    <w:basedOn w:val="Normal"/>
    <w:rsid w:val="006513CD"/>
    <w:pPr>
      <w:numPr>
        <w:numId w:val="9"/>
      </w:numPr>
    </w:pPr>
  </w:style>
  <w:style w:type="paragraph" w:customStyle="1" w:styleId="Preamble2C">
    <w:name w:val="Preamble_2_C"/>
    <w:basedOn w:val="Normal"/>
    <w:rsid w:val="006513CD"/>
    <w:pPr>
      <w:numPr>
        <w:ilvl w:val="1"/>
        <w:numId w:val="9"/>
      </w:numPr>
    </w:pPr>
  </w:style>
  <w:style w:type="paragraph" w:customStyle="1" w:styleId="TextNospacingC">
    <w:name w:val="Text_Nospacing_C"/>
    <w:basedOn w:val="Normal"/>
    <w:rsid w:val="006513CD"/>
    <w:pPr>
      <w:spacing w:before="60" w:after="0"/>
    </w:pPr>
  </w:style>
  <w:style w:type="table" w:styleId="TableGrid">
    <w:name w:val="Table Grid"/>
    <w:aliases w:val="C_Table"/>
    <w:basedOn w:val="TableNormal"/>
    <w:uiPriority w:val="59"/>
    <w:rsid w:val="006513CD"/>
    <w:pPr>
      <w:spacing w:before="60" w:after="60"/>
    </w:pPr>
    <w:rPr>
      <w:rFonts w:ascii="Arial" w:hAnsi="Arial"/>
      <w:sz w:val="20"/>
    </w:rPr>
    <w:tblPr>
      <w:tblStyleRowBandSize w:val="1"/>
      <w:tblInd w:w="56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57" w:type="dxa"/>
      </w:tblCellMar>
    </w:tblPr>
    <w:tblStylePr w:type="firstRow">
      <w:pPr>
        <w:wordWrap/>
        <w:spacing w:afterLines="0" w:after="0" w:afterAutospacing="0"/>
        <w:ind w:leftChars="0" w:left="0"/>
        <w:jc w:val="center"/>
      </w:pPr>
      <w:rPr>
        <w:rFonts w:ascii="Arial" w:hAnsi="Arial"/>
        <w:b/>
        <w:sz w:val="20"/>
      </w:rPr>
      <w:tblPr/>
      <w:tcPr>
        <w:shd w:val="clear" w:color="auto" w:fill="041E41" w:themeFill="accent1"/>
        <w:vAlign w:val="bottom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umberedC">
    <w:name w:val="Numbered_C"/>
    <w:basedOn w:val="BulletC"/>
    <w:link w:val="NumberedCChar"/>
    <w:rsid w:val="007F0FAB"/>
    <w:pPr>
      <w:numPr>
        <w:ilvl w:val="3"/>
        <w:numId w:val="16"/>
      </w:numPr>
      <w:spacing w:after="0"/>
      <w:ind w:left="357" w:hanging="357"/>
    </w:pPr>
  </w:style>
  <w:style w:type="paragraph" w:customStyle="1" w:styleId="SchedTitleC">
    <w:name w:val="Sched_Title_C"/>
    <w:basedOn w:val="TitleC"/>
    <w:next w:val="SchedSubtitleC"/>
    <w:rsid w:val="006513CD"/>
    <w:pPr>
      <w:pageBreakBefore/>
      <w:numPr>
        <w:ilvl w:val="4"/>
        <w:numId w:val="6"/>
      </w:numPr>
      <w:outlineLvl w:val="0"/>
    </w:pPr>
  </w:style>
  <w:style w:type="paragraph" w:customStyle="1" w:styleId="SchedSubtitleC">
    <w:name w:val="Sched_Subtitle_C"/>
    <w:basedOn w:val="SubtitleC"/>
    <w:next w:val="SchedHead1C"/>
    <w:rsid w:val="006513CD"/>
  </w:style>
  <w:style w:type="paragraph" w:customStyle="1" w:styleId="SchedHead1C">
    <w:name w:val="Sched_Head_1_C"/>
    <w:basedOn w:val="Normal"/>
    <w:next w:val="SchedHead2C"/>
    <w:rsid w:val="006513CD"/>
    <w:pPr>
      <w:keepNext/>
      <w:numPr>
        <w:ilvl w:val="5"/>
        <w:numId w:val="6"/>
      </w:numPr>
      <w:outlineLvl w:val="1"/>
    </w:pPr>
    <w:rPr>
      <w:rFonts w:ascii="Arial Bold" w:hAnsi="Arial Bold"/>
      <w:b/>
      <w:caps/>
    </w:rPr>
  </w:style>
  <w:style w:type="paragraph" w:customStyle="1" w:styleId="SchedHead2C">
    <w:name w:val="Sched_Head_2_C"/>
    <w:basedOn w:val="Normal"/>
    <w:rsid w:val="006513CD"/>
    <w:pPr>
      <w:numPr>
        <w:ilvl w:val="6"/>
        <w:numId w:val="6"/>
      </w:numPr>
    </w:pPr>
  </w:style>
  <w:style w:type="paragraph" w:customStyle="1" w:styleId="SchedLevel3C">
    <w:name w:val="Sched_Level_3_C"/>
    <w:basedOn w:val="Normal"/>
    <w:rsid w:val="006513CD"/>
    <w:pPr>
      <w:numPr>
        <w:ilvl w:val="7"/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C438F"/>
    <w:pPr>
      <w:suppressLineNumbers/>
      <w:suppressAutoHyphens/>
      <w:spacing w:after="0" w:line="240" w:lineRule="auto"/>
      <w:textboxTightWrap w:val="allLines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438F"/>
    <w:rPr>
      <w:rFonts w:ascii="Arial" w:hAnsi="Arial"/>
      <w:kern w:val="2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13CD"/>
    <w:rPr>
      <w:vertAlign w:val="superscript"/>
    </w:rPr>
  </w:style>
  <w:style w:type="paragraph" w:customStyle="1" w:styleId="SignaturesC">
    <w:name w:val="Signatures_C"/>
    <w:basedOn w:val="Normal"/>
    <w:rsid w:val="006513CD"/>
    <w:pPr>
      <w:contextualSpacing/>
    </w:pPr>
  </w:style>
  <w:style w:type="paragraph" w:customStyle="1" w:styleId="Asjaoludjne">
    <w:name w:val="Asjaolud jne"/>
    <w:basedOn w:val="Normal"/>
    <w:next w:val="Sissejuhatuskokkuvte"/>
    <w:uiPriority w:val="1"/>
    <w:qFormat/>
    <w:rsid w:val="00373E6E"/>
    <w:pPr>
      <w:spacing w:before="240" w:after="120"/>
    </w:pPr>
    <w:rPr>
      <w:rFonts w:cs="Arial"/>
      <w:b/>
      <w:caps/>
    </w:rPr>
  </w:style>
  <w:style w:type="character" w:customStyle="1" w:styleId="QuoteC">
    <w:name w:val="Quote_C"/>
    <w:basedOn w:val="DefaultParagraphFont"/>
    <w:uiPriority w:val="1"/>
    <w:rsid w:val="00056E93"/>
    <w:rPr>
      <w:i/>
      <w:sz w:val="18"/>
      <w:szCs w:val="18"/>
      <w:lang w:val="la-Latn"/>
    </w:rPr>
  </w:style>
  <w:style w:type="paragraph" w:styleId="TOC1">
    <w:name w:val="toc 1"/>
    <w:basedOn w:val="Normal"/>
    <w:next w:val="Normal"/>
    <w:autoRedefine/>
    <w:uiPriority w:val="39"/>
    <w:unhideWhenUsed/>
    <w:rsid w:val="006513C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513CD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6513CD"/>
    <w:rPr>
      <w:color w:val="33333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4A5"/>
    <w:rPr>
      <w:color w:val="808080"/>
      <w:shd w:val="clear" w:color="auto" w:fill="E6E6E6"/>
    </w:rPr>
  </w:style>
  <w:style w:type="numbering" w:customStyle="1" w:styleId="Style1">
    <w:name w:val="Style1"/>
    <w:uiPriority w:val="99"/>
    <w:rsid w:val="00331BC0"/>
    <w:pPr>
      <w:numPr>
        <w:numId w:val="24"/>
      </w:numPr>
    </w:pPr>
  </w:style>
  <w:style w:type="numbering" w:customStyle="1" w:styleId="Style2">
    <w:name w:val="Style2"/>
    <w:uiPriority w:val="99"/>
    <w:rsid w:val="00621A57"/>
    <w:pPr>
      <w:numPr>
        <w:numId w:val="27"/>
      </w:numPr>
    </w:pPr>
  </w:style>
  <w:style w:type="table" w:styleId="TableGridLight">
    <w:name w:val="Grid Table Light"/>
    <w:basedOn w:val="TableNormal"/>
    <w:uiPriority w:val="40"/>
    <w:rsid w:val="009C43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alendar1">
    <w:name w:val="Calendar 1"/>
    <w:basedOn w:val="TableNormal"/>
    <w:uiPriority w:val="99"/>
    <w:qFormat/>
    <w:rsid w:val="00777601"/>
    <w:pPr>
      <w:spacing w:after="0" w:line="240" w:lineRule="auto"/>
    </w:pPr>
    <w:rPr>
      <w:lang w:val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333333" w:themeColor="text1"/>
          <w:left w:val="nil"/>
          <w:bottom w:val="single" w:sz="24" w:space="0" w:color="333333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Lisad">
    <w:name w:val="Lisad"/>
    <w:basedOn w:val="NumberedC"/>
    <w:link w:val="LisadChar"/>
    <w:uiPriority w:val="8"/>
    <w:qFormat/>
    <w:rsid w:val="005C4628"/>
    <w:pPr>
      <w:ind w:left="0" w:firstLine="0"/>
    </w:pPr>
  </w:style>
  <w:style w:type="character" w:customStyle="1" w:styleId="BulletCChar">
    <w:name w:val="Bullet_C Char"/>
    <w:basedOn w:val="DefaultParagraphFont"/>
    <w:link w:val="BulletC"/>
    <w:rsid w:val="007B36B1"/>
    <w:rPr>
      <w:rFonts w:ascii="Arial" w:hAnsi="Arial"/>
      <w:kern w:val="20"/>
      <w:sz w:val="20"/>
    </w:rPr>
  </w:style>
  <w:style w:type="character" w:customStyle="1" w:styleId="NumberedCChar">
    <w:name w:val="Numbered_C Char"/>
    <w:basedOn w:val="BulletCChar"/>
    <w:link w:val="NumberedC"/>
    <w:rsid w:val="007B36B1"/>
    <w:rPr>
      <w:rFonts w:ascii="Arial" w:hAnsi="Arial"/>
      <w:kern w:val="20"/>
      <w:sz w:val="20"/>
    </w:rPr>
  </w:style>
  <w:style w:type="character" w:customStyle="1" w:styleId="LisadChar">
    <w:name w:val="Lisad Char"/>
    <w:basedOn w:val="NumberedCChar"/>
    <w:link w:val="Lisad"/>
    <w:uiPriority w:val="8"/>
    <w:rsid w:val="00976F64"/>
    <w:rPr>
      <w:rFonts w:ascii="Arial" w:hAnsi="Arial"/>
      <w:kern w:val="20"/>
      <w:sz w:val="20"/>
    </w:rPr>
  </w:style>
  <w:style w:type="character" w:styleId="PlaceholderText">
    <w:name w:val="Placeholder Text"/>
    <w:basedOn w:val="DefaultParagraphFont"/>
    <w:uiPriority w:val="99"/>
    <w:semiHidden/>
    <w:rsid w:val="00E97C33"/>
    <w:rPr>
      <w:color w:val="808080"/>
    </w:rPr>
  </w:style>
  <w:style w:type="paragraph" w:customStyle="1" w:styleId="bold">
    <w:name w:val="bold"/>
    <w:rsid w:val="00E97C33"/>
    <w:rPr>
      <w:rFonts w:ascii="Arial" w:hAnsi="Arial"/>
      <w:b/>
      <w:kern w:val="20"/>
      <w:sz w:val="20"/>
    </w:rPr>
  </w:style>
  <w:style w:type="character" w:customStyle="1" w:styleId="Style3">
    <w:name w:val="Style3"/>
    <w:basedOn w:val="DefaultParagraphFont"/>
    <w:uiPriority w:val="1"/>
    <w:rsid w:val="00E97C33"/>
    <w:rPr>
      <w:b/>
    </w:rPr>
  </w:style>
  <w:style w:type="paragraph" w:styleId="NormalWeb">
    <w:name w:val="Normal (Web)"/>
    <w:basedOn w:val="Normal"/>
    <w:uiPriority w:val="99"/>
    <w:semiHidden/>
    <w:unhideWhenUsed/>
    <w:rsid w:val="007E158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character" w:customStyle="1" w:styleId="ng-binding">
    <w:name w:val="ng-binding"/>
    <w:basedOn w:val="DefaultParagraphFont"/>
    <w:rsid w:val="007E158C"/>
  </w:style>
  <w:style w:type="paragraph" w:customStyle="1" w:styleId="ng-scope">
    <w:name w:val="ng-scope"/>
    <w:basedOn w:val="Normal"/>
    <w:rsid w:val="007E158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customStyle="1" w:styleId="Default">
    <w:name w:val="Default"/>
    <w:rsid w:val="00F06BB5"/>
    <w:pPr>
      <w:autoSpaceDE w:val="0"/>
      <w:autoSpaceDN w:val="0"/>
      <w:adjustRightInd w:val="0"/>
      <w:spacing w:after="0" w:line="240" w:lineRule="auto"/>
    </w:pPr>
    <w:rPr>
      <w:rFonts w:ascii="Aino" w:hAnsi="Aino" w:cs="Aino"/>
      <w:color w:val="000000"/>
      <w:sz w:val="24"/>
      <w:szCs w:val="24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CB05C7"/>
    <w:rPr>
      <w:rFonts w:ascii="Arial" w:hAnsi="Arial"/>
      <w:kern w:val="20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611D4"/>
    <w:rPr>
      <w:color w:val="33333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iigihanked.riik.ee/rhr-web/" TargetMode="External"/><Relationship Id="rId1" Type="http://schemas.openxmlformats.org/officeDocument/2006/relationships/hyperlink" Target="https://riigihanked.riik.ee/rhr-web/" TargetMode="External"/></Relationships>
</file>

<file path=word/theme/theme1.xml><?xml version="1.0" encoding="utf-8"?>
<a:theme xmlns:a="http://schemas.openxmlformats.org/drawingml/2006/main" name="Office Theme">
  <a:themeElements>
    <a:clrScheme name="Ellex">
      <a:dk1>
        <a:srgbClr val="333333"/>
      </a:dk1>
      <a:lt1>
        <a:sysClr val="window" lastClr="FFFFFF"/>
      </a:lt1>
      <a:dk2>
        <a:srgbClr val="041E41"/>
      </a:dk2>
      <a:lt2>
        <a:srgbClr val="999999"/>
      </a:lt2>
      <a:accent1>
        <a:srgbClr val="041E41"/>
      </a:accent1>
      <a:accent2>
        <a:srgbClr val="94D600"/>
      </a:accent2>
      <a:accent3>
        <a:srgbClr val="ABD261"/>
      </a:accent3>
      <a:accent4>
        <a:srgbClr val="C9E19B"/>
      </a:accent4>
      <a:accent5>
        <a:srgbClr val="CACBD5"/>
      </a:accent5>
      <a:accent6>
        <a:srgbClr val="676E87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emoXMLNode xmlns="http://DemoXML.htm">
  <Kliendinimi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wp14"&gt;&lt;w:body&gt;&lt;w:p w:rsidR="00000000" w:rsidRDefault="00E97C33"&gt;&lt;w:r w:rsidRPr="00E97C33"&gt;&lt;w:rPr&gt;&lt;w:rFonts w:ascii="Arial Bold" w:hAnsi="Arial Bold"/&gt;&lt;w:b/&gt;&lt;w:kern w:val="0"/&gt;&lt;/w:rPr&gt;&lt;w:t&gt;Kliendi nimi&lt;/w:t&gt;&lt;/w:r&gt;&lt;/w:p&gt;&lt;w:sectPr w:rsidR="00000000"&gt;&lt;w:pgSz w:w="12240" w:h="15840"/&gt;&lt;w:pgMar w:top="1417" w:right="1417" w:bottom="1417" w:left="1417" w:header="708" w:footer="708" w:gutter="0"/&gt;&lt;w:cols w:space="708"/&gt;&lt;/w:sectPr&gt;&lt;/w:body&gt;&lt;/w:document&gt;&lt;/pkg:xmlData&gt;&lt;/pkg:part&gt;&lt;pkg:part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w:asciiTheme="minorHAnsi" w:eastAsiaTheme="minorEastAsia" w:hAnsiTheme="minorHAnsi" w:cstheme="minorBidi"/&gt;&lt;w:sz w:val="22"/&gt;&lt;w:szCs w:val="22"/&gt;&lt;w:lang w:val="et-EE" w:eastAsia="en-US" w:bidi="ar-SA"/&gt;&lt;/w:rPr&gt;&lt;/w:rPrDefault&gt;&lt;w:pPrDefault&gt;&lt;w:pPr&gt;&lt;w:spacing w:after="200" w:line="276" w:lineRule="auto"/&gt;&lt;/w:pPr&gt;&lt;/w:pPrDefault&gt;&lt;/w:docDefaults&gt;&lt;w:style w:type="paragraph" w:default="1" w:styleId="Normal"&gt;&lt;w:name w:val="Normal"/&gt;&lt;w:aliases w:val="Text"/&gt;&lt;w:rsid w:val="00976F64"/&gt;&lt;w:pPr&gt;&lt;w:jc w:val="both"/&gt;&lt;/w:pPr&gt;&lt;w:rPr&gt;&lt;w:rFonts w:ascii="Arial" w:hAnsi="Arial"/&gt;&lt;w:kern w:val="20"/&gt;&lt;w:sz w:val="20"/&gt;&lt;/w:rPr&gt;&lt;/w:style&gt;&lt;w:style w:type="paragraph" w:styleId="Heading1"&gt;&lt;w:name w:val="heading 1"/&gt;&lt;w:aliases w:val="Pealkiri"/&gt;&lt;w:basedOn w:val="Normal"/&gt;&lt;w:next w:val="Normal"/&gt;&lt;w:link w:val="Heading1Char"/&gt;&lt;w:uiPriority w:val="2"/&gt;&lt;w:qFormat/&gt;&lt;w:rsid w:val="00190510"/&gt;&lt;w:pPr&gt;&lt;w:numPr&gt;&lt;w:numId w:val="22"/&gt;&lt;/w:numPr&gt;&lt;w:spacing w:before="240" w:after="120"/&gt;&lt;w:ind w:left="567" w:hanging="567"/&gt;&lt;w:outlineLvl w:val="0"/&gt;&lt;/w:pPr&gt;&lt;w:rPr&gt;&lt;w:rFonts w:ascii="Arial Bold" w:hAnsi="Arial Bold" w:cs="Arial"/&gt;&lt;w:b/&gt;&lt;w:smallCaps/&gt;&lt;/w:rPr&gt;&lt;/w:style&gt;&lt;w:style w:type="paragraph" w:styleId="Heading2"&gt;&lt;w:name w:val="heading 2"/&gt;&lt;w:aliases w:val="Alapealkiri"/&gt;&lt;w:basedOn w:val="Heading1"/&gt;&lt;w:link w:val="Heading2Char"/&gt;&lt;w:uiPriority w:val="3"/&gt;&lt;w:unhideWhenUsed/&gt;&lt;w:qFormat/&gt;&lt;w:rsid w:val="001E27F2"/&gt;&lt;w:pPr&gt;&lt;w:numPr&gt;&lt;w:ilvl w:val="1"/&gt;&lt;/w:numPr&gt;&lt;w:ind w:left="567" w:hanging="567"/&gt;&lt;w:outlineLvl w:val="1"/&gt;&lt;/w:pPr&gt;&lt;w:rPr&gt;&lt;w:smallCaps w:val="0"/&gt;&lt;/w:rPr&gt;&lt;/w:style&gt;&lt;w:style w:type="paragraph" w:styleId="Heading3"&gt;&lt;w:name w:val="heading 3"/&gt;&lt;w:aliases w:val="Alaväide"/&gt;&lt;w:basedOn w:val="Normal"/&gt;&lt;w:next w:val="Normal"/&gt;&lt;w:link w:val="Heading3Char"/&gt;&lt;w:uiPriority w:val="4"/&gt;&lt;w:unhideWhenUsed/&gt;&lt;w:qFormat/&gt;&lt;w:rsid w:val="00D2034F"/&gt;&lt;w:pPr&gt;&lt;w:keepNext/&gt;&lt;w:widowControl w:val="0"/&gt;&lt;w:numPr&gt;&lt;w:numId w:val="21"/&gt;&lt;/w:numPr&gt;&lt;w:spacing w:before="240" w:after="120"/&gt;&lt;w:ind w:left="567" w:hanging="567"/&gt;&lt;w:outlineLvl w:val="2"/&gt;&lt;/w:pPr&gt;&lt;w:rPr&gt;&lt;w:rFonts w:cs="Arial"/&gt;&lt;w:b/&gt;&lt;w:i/&gt;&lt;/w:rPr&gt;&lt;/w:style&gt;&lt;w:style w:type="paragraph" w:styleId="Heading4"&gt;&lt;w:name w:val="heading 4"/&gt;&lt;w:aliases w:val="Alaliigendus"/&gt;&lt;w:basedOn w:val="ListParagraph"/&gt;&lt;w:next w:val="Normal"/&gt;&lt;w:link w:val="Heading4Char"/&gt;&lt;w:uiPriority w:val="6"/&gt;&lt;w:unhideWhenUsed/&gt;&lt;w:qFormat/&gt;&lt;w:rsid w:val="0058405F"/&gt;&lt;w:pPr&gt;&lt;w:keepNext/&gt;&lt;w:widowControl w:val="0"/&gt;&lt;w:numPr&gt;&lt;w:ilvl w:val="1"/&gt;&lt;w:numId w:val="18"/&gt;&lt;/w:numPr&gt;&lt;w:suppressLineNumbers/&gt;&lt;w:suppressAutoHyphens/&gt;&lt;w:spacing w:before="120" w:after="120"/&gt;&lt;w:ind w:left="1134" w:hanging="567"/&gt;&lt;w:contextualSpacing w:val="0"/&gt;&lt;w:textboxTightWrap w:val="allLines"/&gt;&lt;w:outlineLvl w:val="3"/&gt;&lt;/w:pPr&gt;&lt;w:rPr&gt;&lt;w:rFonts w:cs="Arial"/&gt;&lt;w:kern w:val="0"/&gt;&lt;/w:rPr&gt;&lt;/w:style&gt;&lt;w:style w:type="paragraph" w:styleId="Heading5"&gt;&lt;w:name w:val="heading 5"/&gt;&lt;w:aliases w:val="Lõik"/&gt;&lt;w:basedOn w:val="ListParagraph"/&gt;&lt;w:link w:val="Heading5Char"/&gt;&lt;w:uiPriority w:val="5"/&gt;&lt;w:unhideWhenUsed/&gt;&lt;w:qFormat/&gt;&lt;w:rsid w:val="00CA7B6F"/&gt;&lt;w:pPr&gt;&lt;w:widowControl w:val="0"/&gt;&lt;w:numPr&gt;&lt;w:numId w:val="18"/&gt;&lt;/w:numPr&gt;&lt;w:spacing w:before="120" w:after="120"/&gt;&lt;w:ind w:left="567" w:hanging="567"/&gt;&lt;w:contextualSpacing w:val="0"/&gt;&lt;w:outlineLvl w:val="4"/&gt;&lt;/w:pPr&gt;&lt;/w:style&gt;&lt;w:style w:type="paragraph" w:styleId="Heading6"&gt;&lt;w:name w:val="heading 6"/&gt;&lt;w:basedOn w:val="Heading5"/&gt;&lt;w:next w:val="Normal"/&gt;&lt;w:link w:val="Heading6Char"/&gt;&lt;w:uiPriority w:val="9"/&gt;&lt;w:unhideWhenUsed/&gt;&lt;w:rsid w:val="006513CD"/&gt;&lt;w:pPr&gt;&lt;w:outlineLvl w:val="5"/&gt;&lt;/w:pPr&gt;&lt;/w:style&gt;&lt;w:style w:type="paragraph" w:styleId="Heading7"&gt;&lt;w:name w:val="heading 7"/&gt;&lt;w:basedOn w:val="Heading6"/&gt;&lt;w:next w:val="Normal"/&gt;&lt;w:link w:val="Heading7Char"/&gt;&lt;w:uiPriority w:val="9"/&gt;&lt;w:unhideWhenUsed/&gt;&lt;w:rsid w:val="006513CD"/&gt;&lt;w:pPr&gt;&lt;w:outlineLvl w:val="6"/&gt;&lt;/w:pPr&gt;&lt;/w:style&gt;&lt;w:style w:type="paragraph" w:styleId="Heading8"&gt;&lt;w:name w:val="heading 8"/&gt;&lt;w:basedOn w:val="Heading7"/&gt;&lt;w:next w:val="Normal"/&gt;&lt;w:link w:val="Heading8Char"/&gt;&lt;w:uiPriority w:val="9"/&gt;&lt;w:unhideWhenUsed/&gt;&lt;w:rsid w:val="006513CD"/&gt;&lt;w:pPr&gt;&lt;w:outlineLvl w:val="7"/&gt;&lt;/w:pPr&gt;&lt;/w:style&gt;&lt;w:style w:type="paragraph" w:styleId="Heading9"&gt;&lt;w:name w:val="heading 9"/&gt;&lt;w:basedOn w:val="Heading8"/&gt;&lt;w:next w:val="Normal"/&gt;&lt;w:link w:val="Heading9Char"/&gt;&lt;w:uiPriority w:val="9"/&gt;&lt;w:unhideWhenUsed/&gt;&lt;w:rsid w:val="006513CD"/&gt;&lt;w:pPr&gt;&lt;w:outlineLvl w:val="8"/&gt;&lt;/w:pPr&gt;&lt;/w:style&gt;&lt;w:style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w:type="character" w:customStyle="1" w:styleId="Heading1Char"&gt;&lt;w:name w:val="Heading 1 Char"/&gt;&lt;w:aliases w:val="Pealkiri Char"/&gt;&lt;w:basedOn w:val="DefaultParagraphFont"/&gt;&lt;w:link w:val="Heading1"/&gt;&lt;w:uiPriority w:val="2"/&gt;&lt;w:rsid w:val="00976F64"/&gt;&lt;w:rPr&gt;&lt;w:rFonts w:ascii="Arial Bold" w:hAnsi="Arial Bold" w:cs="Arial"/&gt;&lt;w:b/&gt;&lt;w:smallCaps/&gt;&lt;w:kern w:val="20"/&gt;&lt;w:sz w:val="20"/&gt;&lt;/w:rPr&gt;&lt;/w:style&gt;&lt;w:style w:type="character" w:customStyle="1" w:styleId="Heading2Char"&gt;&lt;w:name w:val="Heading 2 Char"/&gt;&lt;w:aliases w:val="Alapealkiri Char"/&gt;&lt;w:basedOn w:val="DefaultParagraphFont"/&gt;&lt;w:link w:val="Heading2"/&gt;&lt;w:uiPriority w:val="3"/&gt;&lt;w:rsid w:val="00976F64"/&gt;&lt;w:rPr&gt;&lt;w:rFonts w:ascii="Arial Bold" w:hAnsi="Arial Bold" w:cs="Arial"/&gt;&lt;w:b/&gt;&lt;w:kern w:val="20"/&gt;&lt;w:sz w:val="20"/&gt;&lt;/w:rPr&gt;&lt;/w:style&gt;&lt;w:style w:type="character" w:customStyle="1" w:styleId="Heading3Char"&gt;&lt;w:name w:val="Heading 3 Char"/&gt;&lt;w:aliases w:val="Alaväide Char"/&gt;&lt;w:basedOn w:val="DefaultParagraphFont"/&gt;&lt;w:link w:val="Heading3"/&gt;&lt;w:uiPriority w:val="4"/&gt;&lt;w:rsid w:val="00976F64"/&gt;&lt;w:rPr&gt;&lt;w:rFonts w:ascii="Arial" w:hAnsi="Arial" w:cs="Arial"/&gt;&lt;w:b/&gt;&lt;w:i/&gt;&lt;w:kern w:val="20"/&gt;&lt;w:sz w:val="20"/&gt;&lt;/w:rPr&gt;&lt;/w:style&gt;&lt;w:style w:type="character" w:customStyle="1" w:styleId="Heading4Char"&gt;&lt;w:name w:val="Heading 4 Char"/&gt;&lt;w:aliases w:val="Alaliigendus Char"/&gt;&lt;w:basedOn w:val="DefaultParagraphFont"/&gt;&lt;w:link w:val="Heading4"/&gt;&lt;w:uiPriority w:val="6"/&gt;&lt;w:rsid w:val="00976F64"/&gt;&lt;w:rPr&gt;&lt;w:rFonts w:ascii="Arial" w:hAnsi="Arial" w:cs="Arial"/&gt;&lt;w:sz w:val="20"/&gt;&lt;/w:rPr&gt;&lt;/w:style&gt;&lt;w:style w:type="character" w:customStyle="1" w:styleId="Heading5Char"&gt;&lt;w:name w:val="Heading 5 Char"/&gt;&lt;w:aliases w:val="Lõik Char"/&gt;&lt;w:basedOn w:val="DefaultParagraphFont"/&gt;&lt;w:link w:val="Heading5"/&gt;&lt;w:uiPriority w:val="5"/&gt;&lt;w:rsid w:val="00976F64"/&gt;&lt;w:rPr&gt;&lt;w:rFonts w:ascii="Arial" w:hAnsi="Arial"/&gt;&lt;w:kern w:val="20"/&gt;&lt;w:sz w:val="20"/&gt;&lt;/w:rPr&gt;&lt;/w:style&gt;&lt;w:style w:type="character" w:customStyle="1" w:styleId="Heading6Char"&gt;&lt;w:name w:val="Heading 6 Char"/&gt;&lt;w:basedOn w:val="DefaultParagraphFont"/&gt;&lt;w:link w:val="Heading6"/&gt;&lt;w:uiPriority w:val="9"/&gt;&lt;w:rsid w:val="006513CD"/&gt;&lt;w:rPr&gt;&lt;w:rFonts w:ascii="Arial" w:hAnsi="Arial"/&gt;&lt;w:kern w:val="20"/&gt;&lt;w:sz w:val="20"/&gt;&lt;/w:rPr&gt;&lt;/w:style&gt;&lt;w:style w:type="character" w:customStyle="1" w:styleId="Heading7Char"&gt;&lt;w:name w:val="Heading 7 Char"/&gt;&lt;w:basedOn w:val="DefaultParagraphFont"/&gt;&lt;w:link w:val="Heading7"/&gt;&lt;w:uiPriority w:val="9"/&gt;&lt;w:rsid w:val="006513CD"/&gt;&lt;w:rPr&gt;&lt;w:rFonts w:ascii="Arial" w:hAnsi="Arial"/&gt;&lt;w:kern w:val="20"/&gt;&lt;w:sz w:val="20"/&gt;&lt;/w:rPr&gt;&lt;/w:style&gt;&lt;w:style w:type="character" w:customStyle="1" w:styleId="Heading8Char"&gt;&lt;w:name w:val="Heading 8 Char"/&gt;&lt;w:basedOn w:val="DefaultParagraphFont"/&gt;&lt;w:link w:val="Heading8"/&gt;&lt;w:uiPriority w:val="9"/&gt;&lt;w:rsid w:val="006513CD"/&gt;&lt;w:rPr&gt;&lt;w:rFonts w:ascii="Arial" w:hAnsi="Arial"/&gt;&lt;w:kern w:val="20"/&gt;&lt;w:sz w:val="20"/&gt;&lt;/w:rPr&gt;&lt;/w:style&gt;&lt;w:style w:type="character" w:customStyle="1" w:styleId="Heading9Char"&gt;&lt;w:name w:val="Heading 9 Char"/&gt;&lt;w:basedOn w:val="DefaultParagraphFont"/&gt;&lt;w:link w:val="Heading9"/&gt;&lt;w:uiPriority w:val="9"/&gt;&lt;w:rsid w:val="006513CD"/&gt;&lt;w:rPr&gt;&lt;w:rFonts w:ascii="Arial" w:hAnsi="Arial"/&gt;&lt;w:kern w:val="20"/&gt;&lt;w:sz w:val="20"/&gt;&lt;/w:rPr&gt;&lt;/w:style&gt;&lt;w:style w:type="paragraph" w:styleId="Caption"&gt;&lt;w:name w:val="caption"/&gt;&lt;w:basedOn w:val="Normal"/&gt;&lt;w:next w:val="Normal"/&gt;&lt;w:uiPriority w:val="35"/&gt;&lt;w:unhideWhenUsed/&gt;&lt;w:rsid w:val="006513CD"/&gt;&lt;w:pPr&gt;&lt;w:spacing w:line="240" w:lineRule="auto"/&gt;&lt;w:jc w:val="right"/&gt;&lt;/w:pPr&gt;&lt;w:rPr&gt;&lt;w:b/&gt;&lt;w:bCs/&gt;&lt;w:sz w:val="18"/&gt;&lt;w:szCs w:val="18"/&gt;&lt;/w:rPr&gt;&lt;/w:style&gt;&lt;w:style w:type="paragraph" w:styleId="Title"&gt;&lt;w:name w:val="Title"/&gt;&lt;w:basedOn w:val="Heading9"/&gt;&lt;w:next w:val="Normal"/&gt;&lt;w:link w:val="TitleChar"/&gt;&lt;w:uiPriority w:val="10"/&gt;&lt;w:rsid w:val="006513CD"/&gt;&lt;/w:style&gt;&lt;w:style w:type="character" w:customStyle="1" w:styleId="TitleChar"&gt;&lt;w:name w:val="Title Char"/&gt;&lt;w:basedOn w:val="DefaultParagraphFont"/&gt;&lt;w:link w:val="Title"/&gt;&lt;w:uiPriority w:val="10"/&gt;&lt;w:rsid w:val="006513CD"/&gt;&lt;w:rPr&gt;&lt;w:rFonts w:ascii="Arial" w:hAnsi="Arial"/&gt;&lt;w:kern w:val="20"/&gt;&lt;w:sz w:val="20"/&gt;&lt;/w:rPr&gt;&lt;/w:style&gt;&lt;w:style w:type="paragraph" w:styleId="Subtitle"&gt;&lt;w:name w:val="Subtitle"/&gt;&lt;w:basedOn w:val="Title"/&gt;&lt;w:next w:val="Normal"/&gt;&lt;w:link w:val="SubtitleChar"/&gt;&lt;w:uiPriority w:val="11"/&gt;&lt;w:rsid w:val="006513CD"/&gt;&lt;/w:style&gt;&lt;w:style w:type="character" w:customStyle="1" w:styleId="SubtitleChar"&gt;&lt;w:name w:val="Subtitle Char"/&gt;&lt;w:basedOn w:val="DefaultParagraphFont"/&gt;&lt;w:link w:val="Subtitle"/&gt;&lt;w:uiPriority w:val="11"/&gt;&lt;w:rsid w:val="006513CD"/&gt;&lt;w:rPr&gt;&lt;w:rFonts w:ascii="Arial" w:hAnsi="Arial"/&gt;&lt;w:kern w:val="20"/&gt;&lt;w:sz w:val="20"/&gt;&lt;/w:rPr&gt;&lt;/w:style&gt;&lt;w:style w:type="character" w:styleId="Strong"&gt;&lt;w:name w:val="Strong"/&gt;&lt;w:basedOn w:val="DefaultParagraphFont"/&gt;&lt;w:uiPriority w:val="22"/&gt;&lt;w:rsid w:val="006513CD"/&gt;&lt;w:rPr&gt;&lt;w:b/&gt;&lt;w:bCs/&gt;&lt;/w:rPr&gt;&lt;/w:style&gt;&lt;w:style w:type="character" w:styleId="Emphasis"&gt;&lt;w:name w:val="Emphasis"/&gt;&lt;w:basedOn w:val="DefaultParagraphFont"/&gt;&lt;w:uiPriority w:val="20"/&gt;&lt;w:rsid w:val="006513CD"/&gt;&lt;w:rPr&gt;&lt;w:i/&gt;&lt;w:iCs/&gt;&lt;/w:rPr&gt;&lt;/w:style&gt;&lt;w:style w:type="paragraph" w:styleId="NoSpacing"&gt;&lt;w:name w:val="No Spacing"/&gt;&lt;w:link w:val="NoSpacingChar"/&gt;&lt;w:uiPriority w:val="1"/&gt;&lt;w:rsid w:val="006513CD"/&gt;&lt;w:pPr&gt;&lt;w:spacing w:after="0" w:line="240" w:lineRule="auto"/&gt;&lt;/w:pPr&gt;&lt;/w:style&gt;&lt;w:style w:type="paragraph" w:styleId="ListParagraph"&gt;&lt;w:name w:val="List Paragraph"/&gt;&lt;w:basedOn w:val="Normal"/&gt;&lt;w:uiPriority w:val="34"/&gt;&lt;w:rsid w:val="006513CD"/&gt;&lt;w:pPr&gt;&lt;w:ind w:left="720"/&gt;&lt;w:contextualSpacing/&gt;&lt;/w:pPr&gt;&lt;/w:style&gt;&lt;w:style w:type="paragraph" w:styleId="Quote"&gt;&lt;w:name w:val="Quote"/&gt;&lt;w:aliases w:val="Tsitaat"/&gt;&lt;w:basedOn w:val="Normal"/&gt;&lt;w:next w:val="Normal"/&gt;&lt;w:link w:val="QuoteChar"/&gt;&lt;w:uiPriority w:val="7"/&gt;&lt;w:qFormat/&gt;&lt;w:rsid w:val="0040127D"/&gt;&lt;w:pPr&gt;&lt;w:spacing w:before="120" w:after="120"/&gt;&lt;w:ind w:left="1021" w:right="567"/&gt;&lt;/w:pPr&gt;&lt;w:rPr&gt;&lt;w:i/&gt;&lt;w:iCs/&gt;&lt;w:sz w:val="18"/&gt;&lt;/w:rPr&gt;&lt;/w:style&gt;&lt;w:style w:type="character" w:customStyle="1" w:styleId="QuoteChar"&gt;&lt;w:name w:val="Quote Char"/&gt;&lt;w:aliases w:val="Tsitaat Char"/&gt;&lt;w:basedOn w:val="DefaultParagraphFont"/&gt;&lt;w:link w:val="Quote"/&gt;&lt;w:uiPriority w:val="7"/&gt;&lt;w:rsid w:val="00976F64"/&gt;&lt;w:rPr&gt;&lt;w:rFonts w:ascii="Arial" w:hAnsi="Arial"/&gt;&lt;w:i/&gt;&lt;w:iCs/&gt;&lt;w:kern w:val="20"/&gt;&lt;w:sz w:val="18"/&gt;&lt;/w:rPr&gt;&lt;/w:style&gt;&lt;w:style w:type="paragraph" w:styleId="IntenseQuote"&gt;&lt;w:name w:val="Intense Quote"/&gt;&lt;w:basedOn w:val="Normal"/&gt;&lt;w:next w:val="Normal"/&gt;&lt;w:link w:val="IntenseQuoteChar"/&gt;&lt;w:uiPriority w:val="30"/&gt;&lt;w:rsid w:val="006513CD"/&gt;&lt;w:pPr&gt;&lt;w:pBdr&gt;&lt;w:bottom w:val="single" w:sz="4" w:space="4" w:color="041E41" w:themeColor="accent1"/&gt;&lt;/w:pBdr&gt;&lt;w:spacing w:before="200" w:after="280"/&gt;&lt;w:ind w:left="936" w:right="936"/&gt;&lt;/w:pPr&gt;&lt;w:rPr&gt;&lt;w:b/&gt;&lt;w:bCs/&gt;&lt;w:i/&gt;&lt;w:iCs/&gt;&lt;w:color w:val="041E41" w:themeColor="accent1"/&gt;&lt;/w:rPr&gt;&lt;/w:style&gt;&lt;w:style w:type="character" w:customStyle="1" w:styleId="IntenseQuoteChar"&gt;&lt;w:name w:val="Intense Quote Char"/&gt;&lt;w:basedOn w:val="DefaultParagraphFont"/&gt;&lt;w:link w:val="IntenseQuote"/&gt;&lt;w:uiPriority w:val="30"/&gt;&lt;w:rsid w:val="006513CD"/&gt;&lt;w:rPr&gt;&lt;w:rFonts w:ascii="Arial" w:hAnsi="Arial"/&gt;&lt;w:b/&gt;&lt;w:bCs/&gt;&lt;w:i/&gt;&lt;w:iCs/&gt;&lt;w:color w:val="041E41" w:themeColor="accent1"/&gt;&lt;w:kern w:val="20"/&gt;&lt;w:sz w:val="20"/&gt;&lt;/w:rPr&gt;&lt;/w:style&gt;&lt;w:style w:type="character" w:styleId="SubtleEmphasis"&gt;&lt;w:name w:val="Subtle Emphasis"/&gt;&lt;w:basedOn w:val="DefaultParagraphFont"/&gt;&lt;w:uiPriority w:val="19"/&gt;&lt;w:rsid w:val="006513CD"/&gt;&lt;w:rPr&gt;&lt;w:i/&gt;&lt;w:iCs/&gt;&lt;w:color w:val="999999" w:themeColor="text1" w:themeTint="7F"/&gt;&lt;/w:rPr&gt;&lt;/w:style&gt;&lt;w:style w:type="character" w:styleId="IntenseEmphasis"&gt;&lt;w:name w:val="Intense Emphasis"/&gt;&lt;w:basedOn w:val="DefaultParagraphFont"/&gt;&lt;w:uiPriority w:val="21"/&gt;&lt;w:rsid w:val="006513CD"/&gt;&lt;w:rPr&gt;&lt;w:b/&gt;&lt;w:bCs/&gt;&lt;w:i/&gt;&lt;w:iCs/&gt;&lt;w:color w:val="041E41" w:themeColor="accent1"/&gt;&lt;/w:rPr&gt;&lt;/w:style&gt;&lt;w:style w:type="character" w:styleId="SubtleReference"&gt;&lt;w:name w:val="Subtle Reference"/&gt;&lt;w:basedOn w:val="DefaultParagraphFont"/&gt;&lt;w:uiPriority w:val="31"/&gt;&lt;w:rsid w:val="006513CD"/&gt;&lt;w:rPr&gt;&lt;w:smallCaps/&gt;&lt;w:color w:val="94D600" w:themeColor="accent2"/&gt;&lt;w:u w:val="single"/&gt;&lt;/w:rPr&gt;&lt;/w:style&gt;&lt;w:style w:type="character" w:styleId="IntenseReference"&gt;&lt;w:name w:val="Intense Reference"/&gt;&lt;w:basedOn w:val="DefaultParagraphFont"/&gt;&lt;w:uiPriority w:val="32"/&gt;&lt;w:rsid w:val="006513CD"/&gt;&lt;w:rPr&gt;&lt;w:b/&gt;&lt;w:bCs/&gt;&lt;w:smallCaps/&gt;&lt;w:color w:val="94D600" w:themeColor="accent2"/&gt;&lt;w:spacing w:val="5"/&gt;&lt;w:u w:val="single"/&gt;&lt;/w:rPr&gt;&lt;/w:style&gt;&lt;w:style w:type="character" w:styleId="BookTitle"&gt;&lt;w:name w:val="Book Title"/&gt;&lt;w:basedOn w:val="DefaultParagraphFont"/&gt;&lt;w:uiPriority w:val="33"/&gt;&lt;w:rsid w:val="006513CD"/&gt;&lt;w:rPr&gt;&lt;w:b/&gt;&lt;w:bCs/&gt;&lt;w:smallCaps/&gt;&lt;w:spacing w:val="5"/&gt;&lt;/w:rPr&gt;&lt;/w:style&gt;&lt;w:style w:type="paragraph" w:styleId="TOCHeading"&gt;&lt;w:name w:val="TOC Heading"/&gt;&lt;w:basedOn w:val="Heading1"/&gt;&lt;w:next w:val="Normal"/&gt;&lt;w:uiPriority w:val="39"/&gt;&lt;w:semiHidden/&gt;&lt;w:unhideWhenUsed/&gt;&lt;w:qFormat/&gt;&lt;w:rsid w:val="006513CD"/&gt;&lt;w:pPr&gt;&lt;w:outlineLvl w:val="9"/&gt;&lt;/w:pPr&gt;&lt;/w:style&gt;&lt;w:style w:type="character" w:customStyle="1" w:styleId="NoSpacingChar"&gt;&lt;w:name w:val="No Spacing Char"/&gt;&lt;w:basedOn w:val="DefaultParagraphFont"/&gt;&lt;w:link w:val="NoSpacing"/&gt;&lt;w:uiPriority w:val="1"/&gt;&lt;w:rsid w:val="006513CD"/&gt;&lt;/w:style&gt;&lt;w:style w:type="paragraph" w:styleId="Header"&gt;&lt;w:name w:val="header"/&gt;&lt;w:basedOn w:val="Normal"/&gt;&lt;w:link w:val="HeaderChar"/&gt;&lt;w:uiPriority w:val="99"/&gt;&lt;w:unhideWhenUsed/&gt;&lt;w:rsid w:val="006513CD"/&gt;&lt;w:pPr&gt;&lt;w:tabs&gt;&lt;w:tab w:val="center" w:pos="4536"/&gt;&lt;w:tab w:val="right" w:pos="9072"/&gt;&lt;/w:tabs&gt;&lt;w:spacing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w:val="006513CD"/&gt;&lt;w:rPr&gt;&lt;w:rFonts w:ascii="Arial" w:hAnsi="Arial"/&gt;&lt;w:kern w:val="20"/&gt;&lt;w:sz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w:val="006513CD"/&gt;&lt;w:pPr&gt;&lt;w:tabs&gt;&lt;w:tab w:val="center" w:pos="4536"/&gt;&lt;w:tab w:val="right" w:pos="9072"/&gt;&lt;/w:tabs&gt;&lt;w:spacing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w:val="006513CD"/&gt;&lt;w:rPr&gt;&lt;w:rFonts w:ascii="Arial" w:hAnsi="Arial"/&gt;&lt;w:kern w:val="20"/&gt;&lt;w:sz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w:val="006513CD"/&gt;&lt;w:pPr&gt;&lt;w:spacing w:after="0" w:line="240" w:lineRule="auto"/&gt;&lt;/w:pPr&gt;&lt;w:rPr&gt;&lt;w:rFonts w:ascii="Tahoma" w:hAnsi="Tahoma" w:cs="Tahoma"/&gt;&lt;w:sz w:val="16"/&gt;&lt;w:szCs w:val="16"/&gt;&lt;/w:rPr&gt;&lt;/w:style&gt;&lt;w:style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w:val="006513CD"/&gt;&lt;w:rPr&gt;&lt;w:rFonts w:ascii="Tahoma" w:hAnsi="Tahoma" w:cs="Tahoma"/&gt;&lt;w:kern w:val="20"/&gt;&lt;w:sz w:val="16"/&gt;&lt;w:szCs w:val="16"/&gt;&lt;/w:rPr&gt;&lt;/w:style&gt;&lt;w:style w:type="paragraph" w:customStyle="1" w:styleId="Level2C"&gt;&lt;w:name w:val="Level_2_C"/&gt;&lt;w:basedOn w:val="Head2C"/&gt;&lt;w:rsid w:val="006513CD"/&gt;&lt;w:pPr&gt;&lt;w:keepNext w:val="0"/&gt;&lt;w:spacing w:before="0" w:after="200"/&gt;&lt;w:outlineLvl w:val="9"/&gt;&lt;/w:pPr&gt;&lt;w:rPr&gt;&lt;w:b w:val="0"/&gt;&lt;w:spacing w:val="0"/&gt;&lt;/w:rPr&gt;&lt;/w:style&gt;&lt;w:style w:type="paragraph" w:customStyle="1" w:styleId="Head1C"&gt;&lt;w:name w:val="Head_1_C"/&gt;&lt;w:basedOn w:val="Normal"/&gt;&lt;w:next w:val="Head2C"/&gt;&lt;w:rsid w:val="006513CD"/&gt;&lt;w:pPr&gt;&lt;w:keepNext/&gt;&lt;w:numPr&gt;&lt;w:numId w:val="6"/&gt;&lt;/w:numPr&gt;&lt;w:spacing w:before="660" w:after="60"/&gt;&lt;w:outlineLvl w:val="0"/&gt;&lt;/w:pPr&gt;&lt;w:rPr&gt;&lt;w:rFonts w:ascii="Arial Bold" w:hAnsi="Arial Bold"/&gt;&lt;w:b/&gt;&lt;w:caps/&gt;&lt;w:spacing w:val="20"/&gt;&lt;/w:rPr&gt;&lt;/w:style&gt;&lt;w:style w:type="paragraph" w:customStyle="1" w:styleId="Head2C"&gt;&lt;w:name w:val="Head_2_C"/&gt;&lt;w:basedOn w:val="Normal"/&gt;&lt;w:next w:val="Level3C"/&gt;&lt;w:rsid w:val="006513CD"/&gt;&lt;w:pPr&gt;&lt;w:keepNext/&gt;&lt;w:numPr&gt;&lt;w:ilvl w:val="1"/&gt;&lt;w:numId w:val="6"/&gt;&lt;/w:numPr&gt;&lt;w:spacing w:before="200" w:after="240"/&gt;&lt;w:outlineLvl w:val="1"/&gt;&lt;/w:pPr&gt;&lt;w:rPr&gt;&lt;w:b/&gt;&lt;w:spacing w:val="20"/&gt;&lt;/w:rPr&gt;&lt;/w:style&gt;&lt;w:style w:type="paragraph" w:customStyle="1" w:styleId="TitleC"&gt;&lt;w:name w:val="Title_C"/&gt;&lt;w:basedOn w:val="Normal"/&gt;&lt;w:next w:val="SubtitleC"/&gt;&lt;w:rsid w:val="006513CD"/&gt;&lt;w:pPr&gt;&lt;w:jc w:val="center"/&gt;&lt;/w:pPr&gt;&lt;w:rPr&gt;&lt;w:rFonts w:ascii="Arial Bold" w:hAnsi="Arial Bold"/&gt;&lt;w:b/&gt;&lt;w:caps/&gt;&lt;w:spacing w:val="20"/&gt;&lt;w:sz w:val="24"/&gt;&lt;/w:rPr&gt;&lt;/w:style&gt;&lt;w:style w:type="paragraph" w:customStyle="1" w:styleId="SubtitleC"&gt;&lt;w:name w:val="Subtitle_C"/&gt;&lt;w:basedOn w:val="Normal"/&gt;&lt;w:next w:val="Head1C"/&gt;&lt;w:rsid w:val="006513CD"/&gt;&lt;w:pPr&gt;&lt;w:jc w:val="center"/&gt;&lt;/w:pPr&gt;&lt;w:rPr&gt;&lt;w:i/&gt;&lt;/w:rPr&gt;&lt;/w:style&gt;&lt;w:style w:type="paragraph" w:customStyle="1" w:styleId="PartiesC"&gt;&lt;w:name w:val="Parties_C"/&gt;&lt;w:basedOn w:val="Normal"/&gt;&lt;w:rsid w:val="006513CD"/&gt;&lt;w:pPr&gt;&lt;w:numPr&gt;&lt;w:numId w:val="5"/&gt;&lt;/w:numPr&gt;&lt;/w:pPr&gt;&lt;/w:style&gt;&lt;w:style w:type="paragraph" w:customStyle="1" w:styleId="Level3C"&gt;&lt;w:name w:val="Level_3_C"/&gt;&lt;w:basedOn w:val="Normal"/&gt;&lt;w:rsid w:val="006513CD"/&gt;&lt;w:pPr&gt;&lt;w:numPr&gt;&lt;w:ilvl w:val="2"/&gt;&lt;w:numId w:val="6"/&gt;&lt;/w:numPr&gt;&lt;/w:pPr&gt;&lt;/w:style&gt;&lt;w:style w:type="paragraph" w:customStyle="1" w:styleId="Sissejuhatuskokkuvte"&gt;&lt;w:name w:val="Sissejuhatus / kokkuvõte"/&gt;&lt;w:basedOn w:val="Normal"/&gt;&lt;w:qFormat/&gt;&lt;w:rsid w:val="006A2A08"/&gt;&lt;w:pPr&gt;&lt;w:spacing w:before="240" w:after="120"/&gt;&lt;/w:pPr&gt;&lt;/w:style&gt;&lt;w:style w:type="paragraph" w:customStyle="1" w:styleId="Level4C"&gt;&lt;w:name w:val="Level_4_C"/&gt;&lt;w:basedOn w:val="Normal"/&gt;&lt;w:rsid w:val="006513CD"/&gt;&lt;w:pPr&gt;&lt;w:numPr&gt;&lt;w:ilvl w:val="3"/&gt;&lt;w:numId w:val="6"/&gt;&lt;/w:numPr&gt;&lt;w:contextualSpacing/&gt;&lt;/w:pPr&gt;&lt;/w:style&gt;&lt;w:style w:type="character" w:customStyle="1" w:styleId="DefinitionC"&gt;&lt;w:name w:val="Definition_C"/&gt;&lt;w:basedOn w:val="DefaultParagraphFont"/&gt;&lt;w:uiPriority w:val="1"/&gt;&lt;w:rsid w:val="006513CD"/&gt;&lt;w:rPr&gt;&lt;w:b/&gt;&lt;/w:rPr&gt;&lt;/w:style&gt;&lt;w:style w:type="paragraph" w:customStyle="1" w:styleId="BulletC"&gt;&lt;w:name w:val="Bullet_C"/&gt;&lt;w:basedOn w:val="Normal"/&gt;&lt;w:link w:val="BulletCChar"/&gt;&lt;w:rsid w:val="006513CD"/&gt;&lt;w:pPr&gt;&lt;w:numPr&gt;&lt;w:numId w:val="8"/&gt;&lt;/w:numPr&gt;&lt;w:ind w:left="1135" w:hanging="284"/&gt;&lt;w:contextualSpacing/&gt;&lt;/w:pPr&gt;&lt;/w:style&gt;&lt;w:style w:type="paragraph" w:customStyle="1" w:styleId="Preamble1C"&gt;&lt;w:name w:val="Preamble_1_C"/&gt;&lt;w:basedOn w:val="Normal"/&gt;&lt;w:rsid w:val="006513CD"/&gt;&lt;w:pPr&gt;&lt;w:numPr&gt;&lt;w:numId w:val="9"/&gt;&lt;/w:numPr&gt;&lt;/w:pPr&gt;&lt;/w:style&gt;&lt;w:style w:type="paragraph" w:customStyle="1" w:styleId="Preamble2C"&gt;&lt;w:name w:val="Preamble_2_C"/&gt;&lt;w:basedOn w:val="Normal"/&gt;&lt;w:rsid w:val="006513CD"/&gt;&lt;w:pPr&gt;&lt;w:numPr&gt;&lt;w:ilvl w:val="1"/&gt;&lt;w:numId w:val="9"/&gt;&lt;/w:numPr&gt;&lt;/w:pPr&gt;&lt;/w:style&gt;&lt;w:style w:type="paragraph" w:customStyle="1" w:styleId="TextNospacingC"&gt;&lt;w:name w:val="Text_Nospacing_C"/&gt;&lt;w:basedOn w:val="Normal"/&gt;&lt;w:rsid w:val="006513CD"/&gt;&lt;w:pPr&gt;&lt;w:spacing w:before="60" w:after="0"/&gt;&lt;/w:pPr&gt;&lt;/w:style&gt;&lt;w:style w:type="table" w:styleId="TableGrid"&gt;&lt;w:name w:val="Table Grid"/&gt;&lt;w:aliases w:val="C_Table"/&gt;&lt;w:basedOn w:val="TableNormal"/&gt;&lt;w:uiPriority w:val="59"/&gt;&lt;w:rsid w:val="006513CD"/&gt;&lt;w:pPr&gt;&lt;w:spacing w:before="60" w:after="60"/&gt;&lt;/w:pPr&gt;&lt;w:rPr&gt;&lt;w:rFonts w:ascii="Arial" w:hAnsi="Arial"/&gt;&lt;w:sz w:val="20"/&gt;&lt;/w:rPr&gt;&lt;w:tblPr&gt;&lt;w:tblStyleRowBandSize w:val="1"/&gt;&lt;w:tblInd w:w="567" w:type="dxa"/&gt;&lt;w:tblBorders&gt;&lt;w:top w:val="single" w:sz="8" w:space="0" w:color="auto"/&gt;&lt;w:left w:val="single" w:sz="8" w:space="0" w:color="auto"/&gt;&lt;w:bottom w:val="single" w:sz="8" w:space="0" w:color="auto"/&gt;&lt;w:right w:val="single" w:sz="8" w:space="0" w:color="auto"/&gt;&lt;w:insideH w:val="single" w:sz="8" w:space="0" w:color="auto"/&gt;&lt;w:insideV w:val="single" w:sz="8" w:space="0" w:color="auto"/&gt;&lt;/w:tblBorders&gt;&lt;w:tblCellMar&gt;&lt;w:top w:w="57" w:type="dxa"/&gt;&lt;/w:tblCellMar&gt;&lt;/w:tblPr&gt;&lt;w:tblStylePr w:type="firstRow"&gt;&lt;w:pPr&gt;&lt;w:wordWrap/&gt;&lt;w:spacing w:afterLines="0" w:after="0" w:afterAutospacing="0"/&gt;&lt;w:ind w:leftChars="0" w:left="0"/&gt;&lt;w:jc w:val="center"/&gt;&lt;/w:pPr&gt;&lt;w:rPr&gt;&lt;w:rFonts w:ascii="Arial" w:hAnsi="Arial"/&gt;&lt;w:b/&gt;&lt;w:sz w:val="20"/&gt;&lt;/w:rPr&gt;&lt;w:tblPr/&gt;&lt;w:tcPr&gt;&lt;w:shd w:val="clear" w:color="auto" w:fill="041E41" w:themeFill="accent1"/&gt;&lt;w:vAlign w:val="bottom"/&gt;&lt;/w:tcPr&gt;&lt;/w:tblStylePr&gt;&lt;w:tblStylePr w:type="band1Horz"&gt;&lt;w:tblPr/&gt;&lt;w:tcPr&gt;&lt;w:shd w:val="clear" w:color="auto" w:fill="F2F2F2" w:themeFill="background1" w:themeFillShade="F2"/&gt;&lt;/w:tcPr&gt;&lt;/w:tblStylePr&gt;&lt;/w:style&gt;&lt;w:style w:type="paragraph" w:customStyle="1" w:styleId="NumberedC"&gt;&lt;w:name w:val="Numbered_C"/&gt;&lt;w:basedOn w:val="BulletC"/&gt;&lt;w:link w:val="NumberedCChar"/&gt;&lt;w:rsid w:val="007F0FAB"/&gt;&lt;w:pPr&gt;&lt;w:numPr&gt;&lt;w:ilvl w:val="3"/&gt;&lt;w:numId w:val="16"/&gt;&lt;/w:numPr&gt;&lt;w:spacing w:after="0"/&gt;&lt;w:ind w:left="357" w:hanging="357"/&gt;&lt;/w:pPr&gt;&lt;/w:style&gt;&lt;w:style w:type="paragraph" w:customStyle="1" w:styleId="SchedTitleC"&gt;&lt;w:name w:val="Sched_Title_C"/&gt;&lt;w:basedOn w:val="TitleC"/&gt;&lt;w:next w:val="SchedSubtitleC"/&gt;&lt;w:rsid w:val="006513CD"/&gt;&lt;w:pPr&gt;&lt;w:pageBreakBefore/&gt;&lt;w:numPr&gt;&lt;w:ilvl w:val="4"/&gt;&lt;w:numId w:val="6"/&gt;&lt;/w:numPr&gt;&lt;w:outlineLvl w:val="0"/&gt;&lt;/w:pPr&gt;&lt;/w:style&gt;&lt;w:style w:type="paragraph" w:customStyle="1" w:styleId="SchedSubtitleC"&gt;&lt;w:name w:val="Sched_Subtitle_C"/&gt;&lt;w:basedOn w:val="SubtitleC"/&gt;&lt;w:next w:val="SchedHead1C"/&gt;&lt;w:rsid w:val="006513CD"/&gt;&lt;/w:style&gt;&lt;w:style w:type="paragraph" w:customStyle="1" w:styleId="SchedHead1C"&gt;&lt;w:name w:val="Sched_Head_1_C"/&gt;&lt;w:basedOn w:val="Normal"/&gt;&lt;w:next w:val="SchedHead2C"/&gt;&lt;w:rsid w:val="006513CD"/&gt;&lt;w:pPr&gt;&lt;w:keepNext/&gt;&lt;w:numPr&gt;&lt;w:ilvl w:val="5"/&gt;&lt;w:numId w:val="6"/&gt;&lt;/w:numPr&gt;&lt;w:outlineLvl w:val="1"/&gt;&lt;/w:pPr&gt;&lt;w:rPr&gt;&lt;w:rFonts w:ascii="Arial Bold" w:hAnsi="Arial Bold"/&gt;&lt;w:b/&gt;&lt;w:caps/&gt;&lt;/w:rPr&gt;&lt;/w:style&gt;&lt;w:style w:type="paragraph" w:customStyle="1" w:styleId="SchedHead2C"&gt;&lt;w:name w:val="Sched_Head_2_C"/&gt;&lt;w:basedOn w:val="Normal"/&gt;&lt;w:rsid w:val="006513CD"/&gt;&lt;w:pPr&gt;&lt;w:numPr&gt;&lt;w:ilvl w:val="6"/&gt;&lt;w:numId w:val="6"/&gt;&lt;/w:numPr&gt;&lt;/w:pPr&gt;&lt;/w:style&gt;&lt;w:style w:type="paragraph" w:customStyle="1" w:styleId="SchedLevel3C"&gt;&lt;w:name w:val="Sched_Level_3_C"/&gt;&lt;w:basedOn w:val="Normal"/&gt;&lt;w:rsid w:val="006513CD"/&gt;&lt;w:pPr&gt;&lt;w:numPr&gt;&lt;w:ilvl w:val="7"/&gt;&lt;w:numId w:val="6"/&gt;&lt;/w:numPr&gt;&lt;/w:pPr&gt;&lt;/w:style&gt;&lt;w:style w:type="paragraph" w:styleId="FootnoteText"&gt;&lt;w:name w:val="footnote text"/&gt;&lt;w:basedOn w:val="Normal"/&gt;&lt;w:link w:val="FootnoteTextChar"/&gt;&lt;w:uiPriority w:val="99"/&gt;&lt;w:unhideWhenUsed/&gt;&lt;w:rsid w:val="009C438F"/&gt;&lt;w:pPr&gt;&lt;w:suppressLineNumbers/&gt;&lt;w:suppressAutoHyphens/&gt;&lt;w:spacing w:after="0" w:line="240" w:lineRule="auto"/&gt;&lt;w:textboxTightWrap w:val="allLines"/&gt;&lt;/w:pPr&gt;&lt;w:rPr&gt;&lt;w:sz w:val="16"/&gt;&lt;w:szCs w:val="20"/&gt;&lt;/w:rPr&gt;&lt;/w:style&gt;&lt;w:style w:type="character" w:customStyle="1" w:styleId="FootnoteTextChar"&gt;&lt;w:name w:val="Footnote Text Char"/&gt;&lt;w:basedOn w:val="DefaultParagraphFont"/&gt;&lt;w:link w:val="FootnoteText"/&gt;&lt;w:uiPriority w:val="99"/&gt;&lt;w:rsid w:val="009C438F"/&gt;&lt;w:rPr&gt;&lt;w:rFonts w:ascii="Arial" w:hAnsi="Arial"/&gt;&lt;w:kern w:val="20"/&gt;&lt;w:sz w:val="16"/&gt;&lt;w:szCs w:val="20"/&gt;&lt;/w:rPr&gt;&lt;/w:style&gt;&lt;w:style w:type="character" w:styleId="FootnoteReference"&gt;&lt;w:name w:val="footnote reference"/&gt;&lt;w:basedOn w:val="DefaultParagraphFont"/&gt;&lt;w:uiPriority w:val="99"/&gt;&lt;w:semiHidden/&gt;&lt;w:unhideWhenUsed/&gt;&lt;w:rsid w:val="006513CD"/&gt;&lt;w:rPr&gt;&lt;w:vertAlign w:val="superscript"/&gt;&lt;/w:rPr&gt;&lt;/w:style&gt;&lt;w:style w:type="paragraph" w:customStyle="1" w:styleId="SignaturesC"&gt;&lt;w:name w:val="Signatures_C"/&gt;&lt;w:basedOn w:val="Normal"/&gt;&lt;w:rsid w:val="006513CD"/&gt;&lt;w:pPr&gt;&lt;w:contextualSpacing/&gt;&lt;/w:pPr&gt;&lt;/w:style&gt;&lt;w:style w:type="paragraph" w:customStyle="1" w:styleId="Asjaoludjne"&gt;&lt;w:name w:val="Asjaolud jne"/&gt;&lt;w:basedOn w:val="Normal"/&gt;&lt;w:next w:val="Sissejuhatuskokkuvte"/&gt;&lt;w:uiPriority w:val="1"/&gt;&lt;w:qFormat/&gt;&lt;w:rsid w:val="00373E6E"/&gt;&lt;w:pPr&gt;&lt;w:spacing w:before="240" w:after="120"/&gt;&lt;/w:pPr&gt;&lt;w:rPr&gt;&lt;w:rFonts w:cs="Arial"/&gt;&lt;w:b/&gt;&lt;w:caps/&gt;&lt;/w:rPr&gt;&lt;/w:style&gt;&lt;w:style w:type="character" w:customStyle="1" w:styleId="QuoteC"&gt;&lt;w:name w:val="Quote_C"/&gt;&lt;w:basedOn w:val="DefaultParagraphFont"/&gt;&lt;w:uiPriority w:val="1"/&gt;&lt;w:rsid w:val="00056E93"/&gt;&lt;w:rPr&gt;&lt;w:i/&gt;&lt;w:sz w:val="18"/&gt;&lt;w:szCs w:val="18"/&gt;&lt;w:lang w:val="la-Latn"/&gt;&lt;/w:rPr&gt;&lt;/w:style&gt;&lt;w:style w:type="paragraph" w:styleId="TOC1"&gt;&lt;w:name w:val="toc 1"/&gt;&lt;w:basedOn w:val="Normal"/&gt;&lt;w:next w:val="Normal"/&gt;&lt;w:autoRedefine/&gt;&lt;w:uiPriority w:val="39"/&gt;&lt;w:unhideWhenUsed/&gt;&lt;w:rsid w:val="006513CD"/&gt;&lt;w:pPr&gt;&lt;w:spacing w:after="100"/&gt;&lt;/w:pPr&gt;&lt;/w:style&gt;&lt;w:style w:type="paragraph" w:styleId="TOC2"&gt;&lt;w:name w:val="toc 2"/&gt;&lt;w:basedOn w:val="Normal"/&gt;&lt;w:next w:val="Normal"/&gt;&lt;w:autoRedefine/&gt;&lt;w:uiPriority w:val="39"/&gt;&lt;w:unhideWhenUsed/&gt;&lt;w:rsid w:val="006513CD"/&gt;&lt;w:pPr&gt;&lt;w:spacing w:after="100"/&gt;&lt;w:ind w:left="200"/&gt;&lt;/w:pPr&gt;&lt;/w:style&gt;&lt;w:style w:type="character" w:styleId="Hyperlink"&gt;&lt;w:name w:val="Hyperlink"/&gt;&lt;w:basedOn w:val="DefaultParagraphFont"/&gt;&lt;w:uiPriority w:val="99"/&gt;&lt;w:unhideWhenUsed/&gt;&lt;w:rsid w:val="006513CD"/&gt;&lt;w:rPr&gt;&lt;w:color w:val="333333" w:themeColor="hyperlink"/&gt;&lt;w:u w:val="single"/&gt;&lt;/w:rPr&gt;&lt;/w:style&gt;&lt;w:style w:type="character" w:styleId="UnresolvedMention"&gt;&lt;w:name w:val="Unresolved Mention"/&gt;&lt;w:basedOn w:val="DefaultParagraphFont"/&gt;&lt;w:uiPriority w:val="99"/&gt;&lt;w:semiHidden/&gt;&lt;w:unhideWhenUsed/&gt;&lt;w:rsid w:val="001044A5"/&gt;&lt;w:rPr&gt;&lt;w:color w:val="808080"/&gt;&lt;w:shd w:val="clear" w:color="auto" w:fill="E6E6E6"/&gt;&lt;/w:rPr&gt;&lt;/w:style&gt;&lt;w:style w:type="numbering" w:customStyle="1" w:styleId="Style1"&gt;&lt;w:name w:val="Style1"/&gt;&lt;w:uiPriority w:val="99"/&gt;&lt;w:rsid w:val="00331BC0"/&gt;&lt;w:pPr&gt;&lt;w:numPr&gt;&lt;w:numId w:val="24"/&gt;&lt;/w:numPr&gt;&lt;/w:pPr&gt;&lt;/w:style&gt;&lt;w:style w:type="numbering" w:customStyle="1" w:styleId="Style2"&gt;&lt;w:name w:val="Style2"/&gt;&lt;w:uiPriority w:val="99"/&gt;&lt;w:rsid w:val="00621A57"/&gt;&lt;w:pPr&gt;&lt;w:numPr&gt;&lt;w:numId w:val="27"/&gt;&lt;/w:numPr&gt;&lt;/w:pPr&gt;&lt;/w:style&gt;&lt;w:style w:type="table" w:styleId="TableGridLight"&gt;&lt;w:name w:val="Grid Table Light"/&gt;&lt;w:basedOn w:val="TableNormal"/&gt;&lt;w:uiPriority w:val="40"/&gt;&lt;w:rsid w:val="009C438F"/&gt;&lt;w:pPr&gt;&lt;w:spacing w:after="0" w:line="240" w:lineRule="auto"/&gt;&lt;/w:pPr&gt;&lt;w:tblPr&gt;&lt;w:tblBorders&gt;&lt;w:top w:val="single" w:sz="4" w:space="0" w:color="BFBFBF" w:themeColor="background1" w:themeShade="BF"/&gt;&lt;w:left w:val="single" w:sz="4" w:space="0" w:color="BFBFBF" w:themeColor="background1" w:themeShade="BF"/&gt;&lt;w:bottom w:val="single" w:sz="4" w:space="0" w:color="BFBFBF" w:themeColor="background1" w:themeShade="BF"/&gt;&lt;w:right w:val="single" w:sz="4" w:space="0" w:color="BFBFBF" w:themeColor="background1" w:themeShade="BF"/&gt;&lt;w:insideH w:val="single" w:sz="4" w:space="0" w:color="BFBFBF" w:themeColor="background1" w:themeShade="BF"/&gt;&lt;w:insideV w:val="single" w:sz="4" w:space="0" w:color="BFBFBF" w:themeColor="background1" w:themeShade="BF"/&gt;&lt;/w:tblBorders&gt;&lt;/w:tblPr&gt;&lt;/w:style&gt;&lt;w:style w:type="table" w:customStyle="1" w:styleId="Calendar1"&gt;&lt;w:name w:val="Calendar 1"/&gt;&lt;w:basedOn w:val="TableNormal"/&gt;&lt;w:uiPriority w:val="99"/&gt;&lt;w:qFormat/&gt;&lt;w:rsid w:val="00777601"/&gt;&lt;w:pPr&gt;&lt;w:spacing w:after="0" w:line="240" w:lineRule="auto"/&gt;&lt;/w:pPr&gt;&lt;w:rPr&gt;&lt;w:lang w:val="en-US"/&gt;&lt;/w:rPr&gt;&lt;w:tblPr&gt;&lt;w:tblStyleRowBandSize w:val="1"/&gt;&lt;w:tblStyleColBandSize w:val="1"/&gt;&lt;/w:tblPr&gt;&lt;w:tcPr&gt;&lt;w:shd w:val="clear" w:color="auto" w:fill="auto"/&gt;&lt;/w:tcPr&gt;&lt;w:tblStylePr w:type="firstRow"&gt;&lt;w:pPr&gt;&lt;w:wordWrap/&gt;&lt;w:spacing w:beforeLines="0" w:beforeAutospacing="0" w:afterLines="0" w:afterAutospacing="0" w:line="240" w:lineRule="auto"/&gt;&lt;/w:pPr&gt;&lt;w:rPr&gt;&lt;w:rFonts w:asciiTheme="minorHAnsi" w:hAnsiTheme="minorHAnsi"/&gt;&lt;w:b/&gt;&lt;w:i w:val="0"/&gt;&lt;w:color w:val="auto"/&gt;&lt;w:sz w:val="44"/&gt;&lt;/w:rPr&gt;&lt;w:tblPr/&gt;&lt;w:tcPr&gt;&lt;w:vAlign w:val="bottom"/&gt;&lt;/w:tcPr&gt;&lt;/w:tblStylePr&gt;&lt;w:tblStylePr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w:val="nil"/&gt;&lt;w:tl2br w:val="nil"/&gt;&lt;w:tr2bl w:val="nil"/&gt;&lt;/w:tcBorders&gt;&lt;w:shd w:val="clear" w:color="auto" w:fill="auto"/&gt;&lt;/w:tcPr&gt;&lt;/w:tblStylePr&gt;&lt;w:tblStylePr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w:val="nil"/&gt;&lt;w:tl2br w:val="nil"/&gt;&lt;w:tr2bl w:val="nil"/&gt;&lt;/w:tcBorders&gt;&lt;w:shd w:val="clear" w:color="auto" w:fill="auto"/&gt;&lt;/w:tcPr&gt;&lt;/w:tblStylePr&gt;&lt;w:tblStylePr w:type="band2Horz"&gt;&lt;w:tblPr/&gt;&lt;w:tcPr&gt;&lt;w:tcBorders&gt;&lt;w:top w:val="single" w:sz="24" w:space="0" w:color="333333" w:themeColor="text1"/&gt;&lt;w:left w:val="nil"/&gt;&lt;w:bottom w:val="single" w:sz="24" w:space="0" w:color="333333" w:themeColor="text1"/&gt;&lt;w:right w:val="nil"/&gt;&lt;w:insideH w:val="nil"/&gt;&lt;w:insideV w:val="nil"/&gt;&lt;w:tl2br w:val="nil"/&gt;&lt;w:tr2bl w:val="nil"/&gt;&lt;/w:tcBorders&gt;&lt;w:shd w:val="clear" w:color="auto" w:fill="auto"/&gt;&lt;/w:tcPr&gt;&lt;/w:tblStylePr&gt;&lt;/w:style&gt;&lt;w:style w:type="paragraph" w:customStyle="1" w:styleId="Lisad"&gt;&lt;w:name w:val="Lisad"/&gt;&lt;w:basedOn w:val="NumberedC"/&gt;&lt;w:link w:val="LisadChar"/&gt;&lt;w:uiPriority w:val="8"/&gt;&lt;w:qFormat/&gt;&lt;w:rsid w:val="005C4628"/&gt;&lt;w:pPr&gt;&lt;w:ind w:left="0" w:firstLine="0"/&gt;&lt;/w:pPr&gt;&lt;/w:style&gt;&lt;w:style w:type="character" w:customStyle="1" w:styleId="BulletCChar"&gt;&lt;w:name w:val="Bullet_C Char"/&gt;&lt;w:basedOn w:val="DefaultParagraphFont"/&gt;&lt;w:link w:val="BulletC"/&gt;&lt;w:rsid w:val="007B36B1"/&gt;&lt;w:rPr&gt;&lt;w:rFonts w:ascii="Arial" w:hAnsi="Arial"/&gt;&lt;w:kern w:val="20"/&gt;&lt;w:sz w:val="20"/&gt;&lt;/w:rPr&gt;&lt;/w:style&gt;&lt;w:style w:type="character" w:customStyle="1" w:styleId="NumberedCChar"&gt;&lt;w:name w:val="Numbered_C Char"/&gt;&lt;w:basedOn w:val="BulletCChar"/&gt;&lt;w:link w:val="NumberedC"/&gt;&lt;w:rsid w:val="007B36B1"/&gt;&lt;w:rPr&gt;&lt;w:rFonts w:ascii="Arial" w:hAnsi="Arial"/&gt;&lt;w:kern w:val="20"/&gt;&lt;w:sz w:val="20"/&gt;&lt;/w:rPr&gt;&lt;/w:style&gt;&lt;w:style w:type="character" w:customStyle="1" w:styleId="LisadChar"&gt;&lt;w:name w:val="Lisad Char"/&gt;&lt;w:basedOn w:val="NumberedCChar"/&gt;&lt;w:link w:val="Lisad"/&gt;&lt;w:uiPriority w:val="8"/&gt;&lt;w:rsid w:val="00976F64"/&gt;&lt;w:rPr&gt;&lt;w:rFonts w:ascii="Arial" w:hAnsi="Arial"/&gt;&lt;w:kern w:val="20"/&gt;&lt;w:sz w:val="20"/&gt;&lt;/w:rPr&gt;&lt;/w:style&gt;&lt;w:style w:type="character" w:styleId="PlaceholderText"&gt;&lt;w:name w:val="Placeholder Text"/&gt;&lt;w:basedOn w:val="DefaultParagraphFont"/&gt;&lt;w:uiPriority w:val="99"/&gt;&lt;w:semiHidden/&gt;&lt;w:rsid w:val="00E97C33"/&gt;&lt;w:rPr&gt;&lt;w:color w:val="808080"/&gt;&lt;/w:rPr&gt;&lt;/w:style&gt;&lt;/w:styles&gt;&lt;/pkg:xmlData&gt;&lt;/pkg:part&gt;&lt;pkg:part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wp14"&gt;&lt;w:abstractNum w:abstractNumId="0" w15:restartNumberingAfterBreak="0"&gt;&lt;w:nsid w:val="FFFFFF7C"/&gt;&lt;w:multiLevelType w:val="singleLevel"/&gt;&lt;w:tmpl w:val="617C663C"/&gt;&lt;w:lvl w:ilvl="0"&gt;&lt;w:start w:val="1"/&gt;&lt;w:numFmt w:val="decimal"/&gt;&lt;w:lvlText w:val="%1."/&gt;&lt;w:lvlJc w:val="left"/&gt;&lt;w:pPr&gt;&lt;w:tabs&gt;&lt;w:tab w:val="num" w:pos="1492"/&gt;&lt;/w:tabs&gt;&lt;w:ind w:left="1492" w:hanging="360"/&gt;&lt;/w:pPr&gt;&lt;/w:lvl&gt;&lt;/w:abstractNum&gt;&lt;w:abstractNum w:abstractNumId="1" w15:restartNumberingAfterBreak="0"&gt;&lt;w:nsid w:val="FFFFFF7D"/&gt;&lt;w:multiLevelType w:val="singleLevel"/&gt;&lt;w:tmpl w:val="98F0A84A"/&gt;&lt;w:lvl w:ilvl="0"&gt;&lt;w:start w:val="1"/&gt;&lt;w:numFmt w:val="decimal"/&gt;&lt;w:lvlText w:val="%1."/&gt;&lt;w:lvlJc w:val="left"/&gt;&lt;w:pPr&gt;&lt;w:tabs&gt;&lt;w:tab w:val="num" w:pos="1209"/&gt;&lt;/w:tabs&gt;&lt;w:ind w:left="1209" w:hanging="360"/&gt;&lt;/w:pPr&gt;&lt;/w:lvl&gt;&lt;/w:abstractNum&gt;&lt;w:abstractNum w:abstractNumId="2" w15:restartNumberingAfterBreak="0"&gt;&lt;w:nsid w:val="FFFFFF7E"/&gt;&lt;w:multiLevelType w:val="singleLevel"/&gt;&lt;w:tmpl w:val="DF80C022"/&gt;&lt;w:lvl w:ilvl="0"&gt;&lt;w:start w:val="1"/&gt;&lt;w:numFmt w:val="decimal"/&gt;&lt;w:lvlText w:val="%1."/&gt;&lt;w:lvlJc w:val="left"/&gt;&lt;w:pPr&gt;&lt;w:tabs&gt;&lt;w:tab w:val="num" w:pos="926"/&gt;&lt;/w:tabs&gt;&lt;w:ind w:left="926" w:hanging="360"/&gt;&lt;/w:pPr&gt;&lt;/w:lvl&gt;&lt;/w:abstractNum&gt;&lt;w:abstractNum w:abstractNumId="3" w15:restartNumberingAfterBreak="0"&gt;&lt;w:nsid w:val="FFFFFF7F"/&gt;&lt;w:multiLevelType w:val="singleLevel"/&gt;&lt;w:tmpl w:val="19D20336"/&gt;&lt;w:lvl w:ilvl="0"&gt;&lt;w:start w:val="1"/&gt;&lt;w:numFmt w:val="decimal"/&gt;&lt;w:lvlText w:val="%1."/&gt;&lt;w:lvlJc w:val="left"/&gt;&lt;w:pPr&gt;&lt;w:tabs&gt;&lt;w:tab w:val="num" w:pos="643"/&gt;&lt;/w:tabs&gt;&lt;w:ind w:left="643" w:hanging="360"/&gt;&lt;/w:pPr&gt;&lt;/w:lvl&gt;&lt;/w:abstractNum&gt;&lt;w:abstractNum w:abstractNumId="4" w15:restartNumberingAfterBreak="0"&gt;&lt;w:nsid w:val="FFFFFF80"/&gt;&lt;w:multiLevelType w:val="singleLevel"/&gt;&lt;w:tmpl w:val="5260BD06"/&gt;&lt;w:lvl w:ilvl="0"&gt;&lt;w:start w:val="1"/&gt;&lt;w:numFmt w:val="bullet"/&gt;&lt;w:lvlText w:val=""/&gt;&lt;w:lvlJc w:val="left"/&gt;&lt;w:pPr&gt;&lt;w:tabs&gt;&lt;w:tab w:val="num" w:pos="1492"/&gt;&lt;/w:tabs&gt;&lt;w:ind w:left="1492" w:hanging="360"/&gt;&lt;/w:pPr&gt;&lt;w:rPr&gt;&lt;w:rFonts w:ascii="Symbol" w:hAnsi="Symbol" w:hint="default"/&gt;&lt;/w:rPr&gt;&lt;/w:lvl&gt;&lt;/w:abstractNum&gt;&lt;w:abstractNum w:abstractNumId="5" w15:restartNumberingAfterBreak="0"&gt;&lt;w:nsid w:val="FFFFFF81"/&gt;&lt;w:multiLevelType w:val="singleLevel"/&gt;&lt;w:tmpl w:val="8E3C1D2A"/&gt;&lt;w:lvl w:ilvl="0"&gt;&lt;w:start w:val="1"/&gt;&lt;w:numFmt w:val="bullet"/&gt;&lt;w:lvlText w:val=""/&gt;&lt;w:lvlJc w:val="left"/&gt;&lt;w:pPr&gt;&lt;w:tabs&gt;&lt;w:tab w:val="num" w:pos="1209"/&gt;&lt;/w:tabs&gt;&lt;w:ind w:left="1209" w:hanging="360"/&gt;&lt;/w:pPr&gt;&lt;w:rPr&gt;&lt;w:rFonts w:ascii="Symbol" w:hAnsi="Symbol" w:hint="default"/&gt;&lt;/w:rPr&gt;&lt;/w:lvl&gt;&lt;/w:abstractNum&gt;&lt;w:abstractNum w:abstractNumId="6" w15:restartNumberingAfterBreak="0"&gt;&lt;w:nsid w:val="FFFFFF82"/&gt;&lt;w:multiLevelType w:val="singleLevel"/&gt;&lt;w:tmpl w:val="B43C0252"/&gt;&lt;w:lvl w:ilvl="0"&gt;&lt;w:start w:val="1"/&gt;&lt;w:numFmt w:val="bullet"/&gt;&lt;w:lvlText w:val=""/&gt;&lt;w:lvlJc w:val="left"/&gt;&lt;w:pPr&gt;&lt;w:tabs&gt;&lt;w:tab w:val="num" w:pos="926"/&gt;&lt;/w:tabs&gt;&lt;w:ind w:left="926" w:hanging="360"/&gt;&lt;/w:pPr&gt;&lt;w:rPr&gt;&lt;w:rFonts w:ascii="Symbol" w:hAnsi="Symbol" w:hint="default"/&gt;&lt;/w:rPr&gt;&lt;/w:lvl&gt;&lt;/w:abstractNum&gt;&lt;w:abstractNum w:abstractNumId="7" w15:restartNumberingAfterBreak="0"&gt;&lt;w:nsid w:val="FFFFFF83"/&gt;&lt;w:multiLevelType w:val="singleLevel"/&gt;&lt;w:tmpl w:val="E176F330"/&gt;&lt;w:lvl w:ilvl="0"&gt;&lt;w:start w:val="1"/&gt;&lt;w:numFmt w:val="bullet"/&gt;&lt;w:lvlText w:val=""/&gt;&lt;w:lvlJc w:val="left"/&gt;&lt;w:pPr&gt;&lt;w:tabs&gt;&lt;w:tab w:val="num" w:pos="643"/&gt;&lt;/w:tabs&gt;&lt;w:ind w:left="643" w:hanging="360"/&gt;&lt;/w:pPr&gt;&lt;w:rPr&gt;&lt;w:rFonts w:ascii="Symbol" w:hAnsi="Symbol" w:hint="default"/&gt;&lt;/w:rPr&gt;&lt;/w:lvl&gt;&lt;/w:abstractNum&gt;&lt;w:abstractNum w:abstractNumId="8" w15:restartNumberingAfterBreak="0"&gt;&lt;w:nsid w:val="FFFFFF88"/&gt;&lt;w:multiLevelType w:val="singleLevel"/&gt;&lt;w:tmpl w:val="0B28692C"/&gt;&lt;w:lvl w:ilvl="0"&gt;&lt;w:start w:val="1"/&gt;&lt;w:numFmt w:val="decimal"/&gt;&lt;w:lvlText w:val="%1."/&gt;&lt;w:lvlJc w:val="left"/&gt;&lt;w:pPr&gt;&lt;w:tabs&gt;&lt;w:tab w:val="num" w:pos="360"/&gt;&lt;/w:tabs&gt;&lt;w:ind w:left="360" w:hanging="360"/&gt;&lt;/w:pPr&gt;&lt;/w:lvl&gt;&lt;/w:abstractNum&gt;&lt;w:abstractNum w:abstractNumId="9" w15:restartNumberingAfterBreak="0"&gt;&lt;w:nsid w:val="FFFFFF89"/&gt;&lt;w:multiLevelType w:val="singleLevel"/&gt;&lt;w:tmpl w:val="5EA08A18"/&gt;&lt;w:lvl w:ilvl="0"&gt;&lt;w:start w:val="1"/&gt;&lt;w:numFmt w:val="bullet"/&gt;&lt;w:lvlText w:val=""/&gt;&lt;w:lvlJc w:val="left"/&gt;&lt;w:pPr&gt;&lt;w:tabs&gt;&lt;w:tab w:val="num" w:pos="360"/&gt;&lt;/w:tabs&gt;&lt;w:ind w:left="360" w:hanging="360"/&gt;&lt;/w:pPr&gt;&lt;w:rPr&gt;&lt;w:rFonts w:ascii="Symbol" w:hAnsi="Symbol" w:hint="default"/&gt;&lt;/w:rPr&gt;&lt;/w:lvl&gt;&lt;/w:abstractNum&gt;&lt;w:abstractNum w:abstractNumId="10" w15:restartNumberingAfterBreak="0"&gt;&lt;w:nsid w:val="02A7786E"/&gt;&lt;w:multiLevelType w:val="hybridMultilevel"/&gt;&lt;w:tmpl w:val="5FAEF88E"/&gt;&lt;w:lvl w:ilvl="0" w:tplc="09E4BE92"&gt;&lt;w:start w:val="2"/&gt;&lt;w:numFmt w:val="bullet"/&gt;&lt;w:lvlText w:val="-"/&gt;&lt;w:lvlJc w:val="left"/&gt;&lt;w:pPr&gt;&lt;w:ind w:left="720" w:hanging="360"/&gt;&lt;/w:pPr&gt;&lt;w:rPr&gt;&lt;w:rFonts w:ascii="Arial" w:eastAsiaTheme="minorEastAsia" w:hAnsi="Arial" w:cs="Arial"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w:abstractNumId="11" w15:restartNumberingAfterBreak="0"&gt;&lt;w:nsid w:val="0C3E5C28"/&gt;&lt;w:multiLevelType w:val="hybridMultilevel"/&gt;&lt;w:tmpl w:val="5A68C986"/&gt;&lt;w:lvl w:ilvl="0" w:tplc="5C1E7A5E"&gt;&lt;w:start w:val="1"/&gt;&lt;w:numFmt w:val="upperRoman"/&gt;&lt;w:lvlText w:val="%1."/&gt;&lt;w:lvlJc w:val="right"/&gt;&lt;w:pPr&gt;&lt;w:ind w:left="720" w:hanging="360"/&gt;&lt;/w:pPr&gt;&lt;w:rPr&gt;&lt;w:rFonts w:hint="default"/&gt;&lt;/w:rPr&gt;&lt;/w:lvl&gt;&lt;w:lvl w:ilvl="1" w:tplc="04250019"&gt;&lt;w:start w:val="1"/&gt;&lt;w:numFmt w:val="lowerLetter"/&gt;&lt;w:lvlText w:val="%2."/&gt;&lt;w:lvlJc w:val="left"/&gt;&lt;w:pPr&gt;&lt;w:ind w:left="1440" w:hanging="360"/&gt;&lt;/w:pPr&gt;&lt;/w:lvl&gt;&lt;w:lvl w:ilvl="2" w:tplc="0425001B"&gt;&lt;w:start w:val="1"/&gt;&lt;w:numFmt w:val="lowerRoman"/&gt;&lt;w:lvlText w:val="%3."/&gt;&lt;w:lvlJc w:val="right"/&gt;&lt;w:pPr&gt;&lt;w:ind w:left="2160" w:hanging="180"/&gt;&lt;/w:pPr&gt;&lt;/w:lvl&gt;&lt;w:lvl w:ilvl="3" w:tplc="B75E2C96"&gt;&lt;w:start w:val="1"/&gt;&lt;w:numFmt w:val="decimal"/&gt;&lt;w:pStyle w:val="NumberedC"/&gt;&lt;w:lvlText w:val="%4."/&gt;&lt;w:lvlJc w:val="left"/&gt;&lt;w:pPr&gt;&lt;w:ind w:left="2880" w:hanging="360"/&gt;&lt;/w:pPr&gt;&lt;w:rPr&gt;&lt;w:rFonts w:hint="default"/&gt;&lt;w:b w:val="0"/&gt;&lt;w:i w:val="0"/&gt;&lt;w:color w:val="333333"/&gt;&lt;w:sz w:val="20"/&gt;&lt;/w:rPr&gt;&lt;/w:lvl&gt;&lt;w:lvl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w:abstractNumId="12" w15:restartNumberingAfterBreak="0"&gt;&lt;w:nsid w:val="175C51C7"/&gt;&lt;w:multiLevelType w:val="hybridMultilevel"/&gt;&lt;w:tmpl w:val="9DA4380C"/&gt;&lt;w:lvl w:ilvl="0" w:tplc="0425000F"&gt;&lt;w:start w:val="1"/&gt;&lt;w:numFmt w:val="decimal"/&gt;&lt;w:lvlText w:val="%1."/&gt;&lt;w:lvlJc w:val="left"/&gt;&lt;w:pPr&gt;&lt;w:ind w:left="283" w:hanging="283"/&gt;&lt;/w:pPr&gt;&lt;w:rPr&gt;&lt;w:rFonts w:hint="default"/&gt;&lt;w:b w:val="0"/&gt;&lt;w:i w:val="0"/&gt;&lt;w:color w:val="333333"/&gt;&lt;w:sz w:val="20"/&gt;&lt;/w:rPr&gt;&lt;/w:lvl&gt;&lt;w:lvl w:ilvl="1" w:tplc="04250019" w:tentative="1"&gt;&lt;w:start w:val="1"/&gt;&lt;w:numFmt w:val="lowerLetter"/&gt;&lt;w:lvlText w:val="%2."/&gt;&lt;w:lvlJc w:val="left"/&gt;&lt;w:pPr&gt;&lt;w:ind w:left="589" w:hanging="360"/&gt;&lt;/w:pPr&gt;&lt;/w:lvl&gt;&lt;w:lvl w:ilvl="2" w:tplc="0425001B" w:tentative="1"&gt;&lt;w:start w:val="1"/&gt;&lt;w:numFmt w:val="lowerRoman"/&gt;&lt;w:lvlText w:val="%3."/&gt;&lt;w:lvlJc w:val="right"/&gt;&lt;w:pPr&gt;&lt;w:ind w:left="1309" w:hanging="180"/&gt;&lt;/w:pPr&gt;&lt;/w:lvl&gt;&lt;w:lvl w:ilvl="3" w:tplc="0425000F" w:tentative="1"&gt;&lt;w:start w:val="1"/&gt;&lt;w:numFmt w:val="decimal"/&gt;&lt;w:lvlText w:val="%4."/&gt;&lt;w:lvlJc w:val="left"/&gt;&lt;w:pPr&gt;&lt;w:ind w:left="2029" w:hanging="360"/&gt;&lt;/w:pPr&gt;&lt;/w:lvl&gt;&lt;w:lvl w:ilvl="4" w:tplc="04250019" w:tentative="1"&gt;&lt;w:start w:val="1"/&gt;&lt;w:numFmt w:val="lowerLetter"/&gt;&lt;w:lvlText w:val="%5."/&gt;&lt;w:lvlJc w:val="left"/&gt;&lt;w:pPr&gt;&lt;w:ind w:left="2749" w:hanging="360"/&gt;&lt;/w:pPr&gt;&lt;/w:lvl&gt;&lt;w:lvl w:ilvl="5" w:tplc="0425001B" w:tentative="1"&gt;&lt;w:start w:val="1"/&gt;&lt;w:numFmt w:val="lowerRoman"/&gt;&lt;w:lvlText w:val="%6."/&gt;&lt;w:lvlJc w:val="right"/&gt;&lt;w:pPr&gt;&lt;w:ind w:left="3469" w:hanging="180"/&gt;&lt;/w:pPr&gt;&lt;/w:lvl&gt;&lt;w:lvl w:ilvl="6" w:tplc="0425000F" w:tentative="1"&gt;&lt;w:start w:val="1"/&gt;&lt;w:numFmt w:val="decimal"/&gt;&lt;w:lvlText w:val="%7."/&gt;&lt;w:lvlJc w:val="left"/&gt;&lt;w:pPr&gt;&lt;w:ind w:left="4189" w:hanging="360"/&gt;&lt;/w:pPr&gt;&lt;/w:lvl&gt;&lt;w:lvl w:ilvl="7" w:tplc="04250019" w:tentative="1"&gt;&lt;w:start w:val="1"/&gt;&lt;w:numFmt w:val="lowerLetter"/&gt;&lt;w:lvlText w:val="%8."/&gt;&lt;w:lvlJc w:val="left"/&gt;&lt;w:pPr&gt;&lt;w:ind w:left="4909" w:hanging="360"/&gt;&lt;/w:pPr&gt;&lt;/w:lvl&gt;&lt;w:lvl w:ilvl="8" w:tplc="0425001B" w:tentative="1"&gt;&lt;w:start w:val="1"/&gt;&lt;w:numFmt w:val="lowerRoman"/&gt;&lt;w:lvlText w:val="%9."/&gt;&lt;w:lvlJc w:val="right"/&gt;&lt;w:pPr&gt;&lt;w:ind w:left="5629" w:hanging="180"/&gt;&lt;/w:pPr&gt;&lt;/w:lvl&gt;&lt;/w:abstractNum&gt;&lt;w:abstractNum w:abstractNumId="13" w15:restartNumberingAfterBreak="0"&gt;&lt;w:nsid w:val="1E316495"/&gt;&lt;w:multiLevelType w:val="multilevel"/&gt;&lt;w:tmpl w:val="FC8E6C6C"/&gt;&lt;w:lvl w:ilvl="0"&gt;&lt;w:start w:val="1"/&gt;&lt;w:numFmt w:val="upperLetter"/&gt;&lt;w:pStyle w:val="Preamble1C"/&gt;&lt;w:lvlText w:val="%1."/&gt;&lt;w:lvlJc w:val="left"/&gt;&lt;w:pPr&gt;&lt;w:ind w:left="567" w:hanging="567"/&gt;&lt;/w:pPr&gt;&lt;w:rPr&gt;&lt;w:rFonts w:hint="default"/&gt;&lt;/w:rPr&gt;&lt;/w:lvl&gt;&lt;w:lvl w:ilvl="1"&gt;&lt;w:start w:val="1"/&gt;&lt;w:numFmt w:val="lowerRoman"/&gt;&lt;w:pStyle w:val="Preamble2C"/&gt;&lt;w:lvlText w:val="(%2)"/&gt;&lt;w:lvlJc w:val="left"/&gt;&lt;w:pPr&gt;&lt;w:ind w:left="851" w:hanging="284"/&gt;&lt;/w:pPr&gt;&lt;w:rPr&gt;&lt;w:rFonts w:hint="default"/&gt;&lt;/w:rPr&gt;&lt;/w:lvl&gt;&lt;w:lvl w:ilvl="2"&gt;&lt;w:start w:val="1"/&gt;&lt;w:numFmt w:val="lowerRoman"/&gt;&lt;w:lvlText w:val="%3)"/&gt;&lt;w:lvlJc w:val="left"/&gt;&lt;w:pPr&gt;&lt;w:ind w:left="1080" w:hanging="360"/&gt;&lt;/w:pPr&gt;&lt;w:rPr&gt;&lt;w:rFonts w:hint="default"/&gt;&lt;/w:rPr&gt;&lt;/w:lvl&gt;&lt;w:lvl w:ilvl="3"&gt;&lt;w:start w:val="1"/&gt;&lt;w:numFmt w:val="decimal"/&gt;&lt;w:lvlText w:val="(%4)"/&gt;&lt;w:lvlJc w:val="left"/&gt;&lt;w:pPr&gt;&lt;w:ind w:left="1440" w:hanging="360"/&gt;&lt;/w:pPr&gt;&lt;w:rPr&gt;&lt;w:rFonts w:hint="default"/&gt;&lt;/w:rPr&gt;&lt;/w:lvl&gt;&lt;w:lvl w:ilvl="4"&gt;&lt;w:start w:val="1"/&gt;&lt;w:numFmt w:val="lowerLetter"/&gt;&lt;w:lvlText w:val="(%5)"/&gt;&lt;w:lvlJc w:val="left"/&gt;&lt;w:pPr&gt;&lt;w:ind w:left="1800" w:hanging="360"/&gt;&lt;/w:pPr&gt;&lt;w:rPr&gt;&lt;w:rFonts w:hint="default"/&gt;&lt;/w:rPr&gt;&lt;/w:lvl&gt;&lt;w:lvl w:ilvl="5"&gt;&lt;w:start w:val="1"/&gt;&lt;w:numFmt w:val="lowerRoman"/&gt;&lt;w:lvlText w:val="(%6)"/&gt;&lt;w:lvlJc w:val="left"/&gt;&lt;w:pPr&gt;&lt;w:ind w:left="2160" w:hanging="360"/&gt;&lt;/w:pPr&gt;&lt;w:rPr&gt;&lt;w:rFonts w:hint="default"/&gt;&lt;/w:rPr&gt;&lt;/w:lvl&gt;&lt;w:lvl w:ilvl="6"&gt;&lt;w:start w:val="1"/&gt;&lt;w:numFmt w:val="decimal"/&gt;&lt;w:lvlText w:val="%7."/&gt;&lt;w:lvlJc w:val="left"/&gt;&lt;w:pPr&gt;&lt;w:ind w:left="2520" w:hanging="360"/&gt;&lt;/w:pPr&gt;&lt;w:rPr&gt;&lt;w:rFonts w:hint="default"/&gt;&lt;/w:rPr&gt;&lt;/w:lvl&gt;&lt;w:lvl w:ilvl="7"&gt;&lt;w:start w:val="1"/&gt;&lt;w:numFmt w:val="lowerLetter"/&gt;&lt;w:lvlText w:val="%8."/&gt;&lt;w:lvlJc w:val="left"/&gt;&lt;w:pPr&gt;&lt;w:ind w:left="2880" w:hanging="360"/&gt;&lt;/w:pPr&gt;&lt;w:rPr&gt;&lt;w:rFonts w:hint="default"/&gt;&lt;/w:rPr&gt;&lt;/w:lvl&gt;&lt;w:lvl w:ilvl="8"&gt;&lt;w:start w:val="1"/&gt;&lt;w:numFmt w:val="lowerRoman"/&gt;&lt;w:lvlText w:val="%9."/&gt;&lt;w:lvlJc w:val="left"/&gt;&lt;w:pPr&gt;&lt;w:ind w:left="3240" w:hanging="360"/&gt;&lt;/w:pPr&gt;&lt;w:rPr&gt;&lt;w:rFonts w:hint="default"/&gt;&lt;/w:rPr&gt;&lt;/w:lvl&gt;&lt;/w:abstractNum&gt;&lt;w:abstractNum w:abstractNumId="14" w15:restartNumberingAfterBreak="0"&gt;&lt;w:nsid w:val="225C4D66"/&gt;&lt;w:multiLevelType w:val="hybridMultilevel"/&gt;&lt;w:tmpl w:val="7DD03B64"/&gt;&lt;w:lvl w:ilvl="0" w:tplc="F7C297DC"&gt;&lt;w:start w:val="1"/&gt;&lt;w:numFmt w:val="bullet"/&gt;&lt;w:lvlText w:val="—"/&gt;&lt;w:lvlJc w:val="left"/&gt;&lt;w:pPr&gt;&lt;w:ind w:left="567" w:hanging="369"/&gt;&lt;/w:pPr&gt;&lt;w:rPr&gt;&lt;w:rFonts w:ascii="Arial" w:hAnsi="Arial"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w:abstractNumId="15" w15:restartNumberingAfterBreak="0"&gt;&lt;w:nsid w:val="281D1A06"/&gt;&lt;w:multiLevelType w:val="multilevel"/&gt;&lt;w:tmpl w:val="5B427E64"/&gt;&lt;w:lvl w:ilvl="0"&gt;&lt;w:start w:val="1"/&gt;&lt;w:numFmt w:val="decimal"/&gt;&lt;w:lvlText w:val="%1."/&gt;&lt;w:lvlJc w:val="left"/&gt;&lt;w:pPr&gt;&lt;w:ind w:left="567" w:hanging="567"/&gt;&lt;/w:pPr&gt;&lt;w:rPr&gt;&lt;w:rFonts w:hint="default"/&gt;&lt;w:color w:val="auto"/&gt;&lt;/w:rPr&gt;&lt;/w:lvl&gt;&lt;w:lvl w:ilvl="1"&gt;&lt;w:start w:val="1"/&gt;&lt;w:numFmt w:val="decimal"/&gt;&lt;w:lvlText w:val="%1.%2."/&gt;&lt;w:lvlJc w:val="left"/&gt;&lt;w:pPr&gt;&lt;w:ind w:left="567" w:hanging="567"/&gt;&lt;/w:pPr&gt;&lt;w:rPr&gt;&lt;w:rFonts w:hint="default"/&gt;&lt;/w:rPr&gt;&lt;/w:lvl&gt;&lt;w:lvl w:ilvl="2"&gt;&lt;w:start w:val="1"/&gt;&lt;w:numFmt w:val="decimal"/&gt;&lt;w:lvlText w:val="%1.%2.%3."/&gt;&lt;w:lvlJc w:val="left"/&gt;&lt;w:pPr&gt;&lt;w:ind w:left="567" w:hanging="567"/&gt;&lt;/w:pPr&gt;&lt;w:rPr&gt;&lt;w:rFonts w:hint="default"/&gt;&lt;/w:rPr&gt;&lt;/w:lvl&gt;&lt;w:lvl w:ilvl="3"&gt;&lt;w:start w:val="1"/&gt;&lt;w:numFmt w:val="decimal"/&gt;&lt;w:lvlText w:val="%1.%2.%3.%4."/&gt;&lt;w:lvlJc w:val="left"/&gt;&lt;w:pPr&gt;&lt;w:ind w:left="567" w:hanging="567"/&gt;&lt;/w:pPr&gt;&lt;w:rPr&gt;&lt;w:rFonts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w:left="567" w:hanging="567"/&gt;&lt;/w:pPr&gt;&lt;w:rPr&gt;&lt;w:rFonts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w:left="567" w:hanging="567"/&gt;&lt;/w:pPr&gt;&lt;w:rPr&gt;&lt;w:rFonts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w:left="567" w:hanging="567"/&gt;&lt;/w:pPr&gt;&lt;w:rPr&gt;&lt;w:rFonts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w:left="567" w:hanging="567"/&gt;&lt;/w:pPr&gt;&lt;w:rPr&gt;&lt;w:rFonts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w:left="567" w:hanging="567"/&gt;&lt;/w:pPr&gt;&lt;w:rPr&gt;&lt;w:rFonts w:hint="default"/&gt;&lt;/w:rPr&gt;&lt;/w:lvl&gt;&lt;/w:abstractNum&gt;&lt;w:abstractNum w:abstractNumId="16" w15:restartNumberingAfterBreak="0"&gt;&lt;w:nsid w:val="2F72617B"/&gt;&lt;w:multiLevelType w:val="multilevel"/&gt;&lt;w:tmpl w:val="66AEA37A"/&gt;&lt;w:lvl w:ilvl="0"&gt;&lt;w:start w:val="1"/&gt;&lt;w:numFmt w:val="upperRoman"/&gt;&lt;w:pStyle w:val="Head1C"/&gt;&lt;w:lvlText w:val="%1"/&gt;&lt;w:lvlJc w:val="left"/&gt;&lt;w:pPr&gt;&lt;w:ind w:left="567" w:hanging="567"/&gt;&lt;/w:pPr&gt;&lt;w:rPr&gt;&lt;w:rFonts w:hint="default"/&gt;&lt;/w:rPr&gt;&lt;/w:lvl&gt;&lt;w:lvl w:ilvl="1"&gt;&lt;w:start w:val="1"/&gt;&lt;w:numFmt w:val="decimal"/&gt;&lt;w:pStyle w:val="Head2C"/&gt;&lt;w:isLgl/&gt;&lt;w:lvlText w:val="%1.%2."/&gt;&lt;w:lvlJc w:val="left"/&gt;&lt;w:pPr&gt;&lt;w:ind w:left="567" w:hanging="567"/&gt;&lt;/w:pPr&gt;&lt;w:rPr&gt;&lt;w:rFonts w:hint="default"/&gt;&lt;/w:rPr&gt;&lt;/w:lvl&gt;&lt;w:lvl w:ilvl="2"&gt;&lt;w:start w:val="1"/&gt;&lt;w:numFmt w:val="decimal"/&gt;&lt;w:pStyle w:val="Level3C"/&gt;&lt;w:isLgl/&gt;&lt;w:lvlText w:val="%1.%2.%3."/&gt;&lt;w:lvlJc w:val="left"/&gt;&lt;w:pPr&gt;&lt;w:ind w:left="567" w:hanging="567"/&gt;&lt;/w:pPr&gt;&lt;w:rPr&gt;&lt;w:rFonts w:hint="default"/&gt;&lt;/w:rPr&gt;&lt;/w:lvl&gt;&lt;w:lvl w:ilvl="3"&gt;&lt;w:start w:val="1"/&gt;&lt;w:numFmt w:val="lowerLetter"/&gt;&lt;w:pStyle w:val="Level4C"/&gt;&lt;w:lvlText w:val="(%4)"/&gt;&lt;w:lvlJc w:val="left"/&gt;&lt;w:pPr&gt;&lt;w:ind w:left="992" w:hanging="425"/&gt;&lt;/w:pPr&gt;&lt;w:rPr&gt;&lt;w:rFonts w:hint="default"/&gt;&lt;/w:rPr&gt;&lt;/w:lvl&gt;&lt;w:lvl w:ilvl="4"&gt;&lt;w:start w:val="1"/&gt;&lt;w:numFmt w:val="decimal"/&gt;&lt;w:pStyle w:val="SchedTitleC"/&gt;&lt;w:suff w:val="nothing"/&gt;&lt;w:lvlText w:val="Lisa %5:"/&gt;&lt;w:lvlJc w:val="left"/&gt;&lt;w:pPr&gt;&lt;w:ind w:left="0" w:firstLine="0"/&gt;&lt;/w:pPr&gt;&lt;w:rPr&gt;&lt;w:rFonts w:hint="default"/&gt;&lt;/w:rPr&gt;&lt;/w:lvl&gt;&lt;w:lvl w:ilvl="5"&gt;&lt;w:start w:val="1"/&gt;&lt;w:numFmt w:val="decimal"/&gt;&lt;w:pStyle w:val="SchedHead1C"/&gt;&lt;w:lvlText w:val="%6."/&gt;&lt;w:lvlJc w:val="left"/&gt;&lt;w:pPr&gt;&lt;w:ind w:left="567" w:hanging="567"/&gt;&lt;/w:pPr&gt;&lt;w:rPr&gt;&lt;w:rFonts w:ascii="Arial" w:hAnsi="Arial" w:cs="Arial" w:hint="default"/&gt;&lt;w:b w:val="0"/&gt;&lt;/w:rPr&gt;&lt;/w:lvl&gt;&lt;w:lvl w:ilvl="6"&gt;&lt;w:start w:val="1"/&gt;&lt;w:numFmt w:val="decimal"/&gt;&lt;w:pStyle w:val="SchedHead2C"/&gt;&lt;w:lvlText w:val="%6.%7."/&gt;&lt;w:lvlJc w:val="left"/&gt;&lt;w:pPr&gt;&lt;w:ind w:left="567" w:hanging="567"/&gt;&lt;/w:pPr&gt;&lt;w:rPr&gt;&lt;w:rFonts w:hint="default"/&gt;&lt;/w:rPr&gt;&lt;/w:lvl&gt;&lt;w:lvl w:ilvl="7"&gt;&lt;w:start w:val="1"/&gt;&lt;w:numFmt w:val="decimal"/&gt;&lt;w:pStyle w:val="SchedLevel3C"/&gt;&lt;w:lvlText w:val="%8.%6.%7"/&gt;&lt;w:lvlJc w:val="left"/&gt;&lt;w:pPr&gt;&lt;w:ind w:left="1134" w:hanging="567"/&gt;&lt;/w:pPr&gt;&lt;w:rPr&gt;&lt;w:rFonts w:hint="default"/&gt;&lt;/w:rPr&gt;&lt;/w:lvl&gt;&lt;w:lvl w:ilvl="8"&gt;&lt;w:start w:val="1"/&gt;&lt;w:numFmt w:val="lowerLetter"/&gt;&lt;w:lvlText w:val="(%9)"/&gt;&lt;w:lvlJc w:val="left"/&gt;&lt;w:pPr&gt;&lt;w:ind w:left="567" w:hanging="567"/&gt;&lt;/w:pPr&gt;&lt;w:rPr&gt;&lt;w:rFonts w:hint="default"/&gt;&lt;/w:rPr&gt;&lt;/w:lvl&gt;&lt;/w:abstractNum&gt;&lt;w:abstractNum w:abstractNumId="17" w15:restartNumberingAfterBreak="0"&gt;&lt;w:nsid w:val="30392459"/&gt;&lt;w:multiLevelType w:val="hybridMultilevel"/&gt;&lt;w:tmpl w:val="108AD30A"/&gt;&lt;w:lvl w:ilvl="0" w:tplc="0425000F"&gt;&lt;w:start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w:abstractNumId="18" w15:restartNumberingAfterBreak="0"&gt;&lt;w:nsid w:val="38C348EB"/&gt;&lt;w:multiLevelType w:val="multilevel"/&gt;&lt;w:tmpl w:val="890AAC00"/&gt;&lt;w:numStyleLink w:val="Style2"/&gt;&lt;/w:abstractNum&gt;&lt;w:abstractNum w:abstractNumId="19" w15:restartNumberingAfterBreak="0"&gt;&lt;w:nsid w:val="42E04E33"/&gt;&lt;w:multiLevelType w:val="hybridMultilevel"/&gt;&lt;w:tmpl w:val="F85C854E"/&gt;&lt;w:lvl w:ilvl="0" w:tplc="3EDE2D16"&gt;&lt;w:start w:val="1"/&gt;&lt;w:numFmt w:val="upperRoman"/&gt;&lt;w:lvlText w:val="%1"/&gt;&lt;w:lvlJc w:val="left"/&gt;&lt;w:pPr&gt;&lt;w:ind w:left="1080" w:hanging="720"/&gt;&lt;/w:pPr&gt;&lt;w:rPr&gt;&lt;w:rFonts w:hint="default"/&gt;&lt;/w:rPr&gt;&lt;/w:lvl&gt;&lt;w:lvl w:ilvl="1" w:tplc="04250019"&gt;&lt;w:start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w:abstractNumId="20" w15:restartNumberingAfterBreak="0"&gt;&lt;w:nsid w:val="43A12B7E"/&gt;&lt;w:multiLevelType w:val="multilevel"/&gt;&lt;w:tmpl w:val="F26EF916"/&gt;&lt;w:lvl w:ilvl="0"&gt;&lt;w:start w:val="1"/&gt;&lt;w:numFmt w:val="upperLetter"/&gt;&lt;w:pStyle w:val="Heading1"/&gt;&lt;w:lvlText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w:val="upperRoman"/&gt;&lt;w:pStyle w:val="Heading2"/&gt;&lt;w:lvlText w:val="%1.%2."/&gt;&lt;w:lvlJc w:val="left"/&gt;&lt;w:pPr&gt;&lt;w:ind w:left="0" w:firstLine="567"/&gt;&lt;/w:pPr&gt;&lt;w:rPr&gt;&lt;w:rFonts w:hint="default"/&gt;&lt;/w:rPr&gt;&lt;/w:lvl&gt;&lt;w:lvl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w:abstractNumId="21" w15:restartNumberingAfterBreak="0"&gt;&lt;w:nsid w:val="485E7C60"/&gt;&lt;w:multiLevelType w:val="hybridMultilevel"/&gt;&lt;w:tmpl w:val="7C9E3F88"/&gt;&lt;w:lvl w:ilvl="0" w:tplc="0425000F"&gt;&lt;w:start w:val="1"/&gt;&lt;w:numFmt w:val="decimal"/&gt;&lt;w:lvlText w:val="%1."/&gt;&lt;w:lvlJc w:val="left"/&gt;&lt;w:pPr&gt;&lt;w:ind w:left="360" w:hanging="360"/&gt;&lt;/w:pPr&gt;&lt;/w:lvl&gt;&lt;w:lvl w:ilvl="1" w:tplc="04250019" w:tentative="1"&gt;&lt;w:start w:val="1"/&gt;&lt;w:numFmt w:val="lowerLetter"/&gt;&lt;w:lvlText w:val="%2."/&gt;&lt;w:lvlJc w:val="left"/&gt;&lt;w:pPr&gt;&lt;w:ind w:left="1080" w:hanging="360"/&gt;&lt;/w:pPr&gt;&lt;/w:lvl&gt;&lt;w:lvl w:ilvl="2" w:tplc="0425001B" w:tentative="1"&gt;&lt;w:start w:val="1"/&gt;&lt;w:numFmt w:val="lowerRoman"/&gt;&lt;w:lvlText w:val="%3."/&gt;&lt;w:lvlJc w:val="right"/&gt;&lt;w:pPr&gt;&lt;w:ind w:left="1800" w:hanging="180"/&gt;&lt;/w:pPr&gt;&lt;/w:lvl&gt;&lt;w:lvl w:ilvl="3" w:tplc="0425000F" w:tentative="1"&gt;&lt;w:start w:val="1"/&gt;&lt;w:numFmt w:val="decimal"/&gt;&lt;w:lvlText w:val="%4."/&gt;&lt;w:lvlJc w:val="left"/&gt;&lt;w:pPr&gt;&lt;w:ind w:left="2520" w:hanging="360"/&gt;&lt;/w:pPr&gt;&lt;/w:lvl&gt;&lt;w:lvl w:ilvl="4" w:tplc="04250019" w:tentative="1"&gt;&lt;w:start w:val="1"/&gt;&lt;w:numFmt w:val="lowerLetter"/&gt;&lt;w:lvlText w:val="%5."/&gt;&lt;w:lvlJc w:val="left"/&gt;&lt;w:pPr&gt;&lt;w:ind w:left="3240" w:hanging="360"/&gt;&lt;/w:pPr&gt;&lt;/w:lvl&gt;&lt;w:lvl w:ilvl="5" w:tplc="0425001B" w:tentative="1"&gt;&lt;w:start w:val="1"/&gt;&lt;w:numFmt w:val="lowerRoman"/&gt;&lt;w:lvlText w:val="%6."/&gt;&lt;w:lvlJc w:val="right"/&gt;&lt;w:pPr&gt;&lt;w:ind w:left="3960" w:hanging="180"/&gt;&lt;/w:pPr&gt;&lt;/w:lvl&gt;&lt;w:lvl w:ilvl="6" w:tplc="0425000F" w:tentative="1"&gt;&lt;w:start w:val="1"/&gt;&lt;w:numFmt w:val="decimal"/&gt;&lt;w:lvlText w:val="%7."/&gt;&lt;w:lvlJc w:val="left"/&gt;&lt;w:pPr&gt;&lt;w:ind w:left="4680" w:hanging="360"/&gt;&lt;/w:pPr&gt;&lt;/w:lvl&gt;&lt;w:lvl w:ilvl="7" w:tplc="04250019" w:tentative="1"&gt;&lt;w:start w:val="1"/&gt;&lt;w:numFmt w:val="lowerLetter"/&gt;&lt;w:lvlText w:val="%8."/&gt;&lt;w:lvlJc w:val="left"/&gt;&lt;w:pPr&gt;&lt;w:ind w:left="5400" w:hanging="360"/&gt;&lt;/w:pPr&gt;&lt;/w:lvl&gt;&lt;w:lvl w:ilvl="8" w:tplc="0425001B" w:tentative="1"&gt;&lt;w:start w:val="1"/&gt;&lt;w:numFmt w:val="lowerRoman"/&gt;&lt;w:lvlText w:val="%9."/&gt;&lt;w:lvlJc w:val="right"/&gt;&lt;w:pPr&gt;&lt;w:ind w:left="6120" w:hanging="180"/&gt;&lt;/w:pPr&gt;&lt;/w:lvl&gt;&lt;/w:abstractNum&gt;&lt;w:abstractNum w:abstractNumId="22" w15:restartNumberingAfterBreak="0"&gt;&lt;w:nsid w:val="4A195FC6"/&gt;&lt;w:multiLevelType w:val="multilevel"/&gt;&lt;w:tmpl w:val="B7F82BB4"/&gt;&lt;w:styleLink w:val="Style1"/&gt;&lt;w:lvl w:ilvl="0"&gt;&lt;w:start w:val="1"/&gt;&lt;w:numFmt w:val="upperLetter"/&gt;&lt;w:lvlText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w:val="upperRoman"/&gt;&lt;w:lvlText w:val="%1.%2."/&gt;&lt;w:lvlJc w:val="left"/&gt;&lt;w:pPr&gt;&lt;w:ind w:left="792" w:hanging="432"/&gt;&lt;/w:pPr&gt;&lt;w:rPr&gt;&lt;w:rFonts w:hint="default"/&gt;&lt;/w:rPr&gt;&lt;/w:lvl&gt;&lt;w:lvl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w:abstractNumId="23" w15:restartNumberingAfterBreak="0"&gt;&lt;w:nsid w:val="4FCC7B36"/&gt;&lt;w:multiLevelType w:val="hybridMultilevel"/&gt;&lt;w:tmpl w:val="426EE6A4"/&gt;&lt;w:lvl w:ilvl="0" w:tplc="A8FEAFDC"&gt;&lt;w:start w:val="2"/&gt;&lt;w:numFmt w:val="bullet"/&gt;&lt;w:pStyle w:val="Heading3"/&gt;&lt;w:lvlText w:val="─"/&gt;&lt;w:lvlJc w:val="left"/&gt;&lt;w:pPr&gt;&lt;w:ind w:left="720" w:hanging="360"/&gt;&lt;/w:pPr&gt;&lt;w:rPr&gt;&lt;w:rFonts w:ascii="Arial" w:eastAsiaTheme="minorEastAsia" w:hAnsi="Arial"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w:abstractNumId="24" w15:restartNumberingAfterBreak="0"&gt;&lt;w:nsid w:val="52194466"/&gt;&lt;w:multiLevelType w:val="multilevel"/&gt;&lt;w:tmpl w:val="890AAC00"/&gt;&lt;w:styleLink w:val="Style2"/&gt;&lt;w:lvl w:ilvl="0"&gt;&lt;w:start w:val="1"/&gt;&lt;w:numFmt w:val="upperLetter"/&gt;&lt;w:lvlText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w:val="upperRoman"/&gt;&lt;w:lvlText w:val="%1.%2."/&gt;&lt;w:lvlJc w:val="left"/&gt;&lt;w:pPr&gt;&lt;w:ind w:left="57" w:firstLine="510"/&gt;&lt;/w:pPr&gt;&lt;w:rPr&gt;&lt;w:rFonts w:hint="default"/&gt;&lt;w:b w:val="0"/&gt;&lt;w:bCs w:val="0"/&gt;&lt;w:i w:val="0"/&gt;&lt;w:iCs w:val="0"/&gt;&lt;w:caps w:val="0"/&gt;&lt;w:smallCaps w:val="0"/&gt;&lt;w:strike w:val="0"/&gt;&lt;w:dstrike w:val="0"/&gt;&lt;w:outline w:val="0"/&gt;&lt;w:shadow w:val="0"/&gt;&lt;w:emboss w:val="0"/&gt;&lt;w:imprint w:val="0"/&gt;&lt;w:noProof w:val="0"/&gt;&lt;w:vanish w:val="0"/&gt;&lt;w:spacing w:val="0"/&gt;&lt;w:position w:val="0"/&gt;&lt;w:u w:val="none"/&gt;&lt;w:effect w:val="none"/&gt;&lt;w:vertAlign w:val="baseline"/&gt;&lt;w:em w:val="none"/&gt;&lt;w:lang w:bidi="x-none"/&gt;&lt;w:specVanish w:val="0"/&gt;&lt;w14:glow w14:rad="0"&gt;&lt;w14:srgbClr w14:val="000000"/&gt;&lt;/w14:glow&gt;&lt;w14:shadow w14:blurRad="0" w14:dist="0" w14:dir="0" w14:sx="0" w14:sy="0" w14:kx="0" w14:ky="0" w14:algn="none"&gt;&lt;w14:srgbClr w14:val="000000"/&gt;&lt;/w14:shadow&gt;&lt;w14:reflection w14:blurRad="0" w14:stA="0" w14:stPos="0" w14:endA="0" w14:endPos="0" w14:dist="0" w14:dir="0" w14:fadeDir="0" w14:sx="0" w14:sy="0" w14:kx="0" w14:ky="0" w14:algn="none"/&gt;&lt;w14:textOutline w14:w="0" w14:cap="rnd" w14:cmpd="sng" w14:algn="ctr"&gt;&lt;w14:noFill/&gt;&lt;w14:prstDash w14:val="solid"/&gt;&lt;w14:bevel/&gt;&lt;/w14:textOutline&gt;&lt;w14:scene3d&gt;&lt;w14:camera w14:prst="orthographicFront"/&gt;&lt;w14:lightRig w14:rig="threePt" w14:dir="t"&gt;&lt;w14:rot w14:lat="0" w14:lon="0" w14:rev="0"/&gt;&lt;/w14:lightRig&gt;&lt;/w14:scene3d&gt;&lt;w14:props3d w14:extrusionH="0" w14:contourW="0" w14:prstMaterial="none"/&gt;&lt;w14:ligatures w14:val="none"/&gt;&lt;w14:numForm w14:val="default"/&gt;&lt;w14:numSpacing w14:val="default"/&gt;&lt;w14:stylisticSets/&gt;&lt;w14:cntxtAlts w14:val="0"/&gt;&lt;/w:rPr&gt;&lt;/w:lvl&gt;&lt;w:lvl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w:abstractNumId="25" w15:restartNumberingAfterBreak="0"&gt;&lt;w:nsid w:val="54D94B50"/&gt;&lt;w:multiLevelType w:val="hybridMultilevel"/&gt;&lt;w:tmpl w:val="853CBD32"/&gt;&lt;w:lvl w:ilvl="0" w:tplc="C6E268F8"&gt;&lt;w:start w:val="1"/&gt;&lt;w:numFmt w:val="decimal"/&gt;&lt;w:pStyle w:val="PartiesC"/&gt;&lt;w:lvlText w:val="(%1)"/&gt;&lt;w:lvlJc w:val="left"/&gt;&lt;w:pPr&gt;&lt;w:ind w:left="567" w:hanging="567"/&gt;&lt;/w:pPr&gt;&lt;w:rPr&gt;&lt;w:rFonts w:ascii="Arial Bold" w:hAnsi="Arial Bold" w:hint="default"/&gt;&lt;w:b/&gt;&lt;w:i w:val="0"/&gt;&lt;w:color w:val="auto"/&gt;&lt;w:sz w:val="20"/&gt;&lt;/w:rPr&gt;&lt;/w:lvl&gt;&lt;w:lvl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w:abstractNumId="26" w15:restartNumberingAfterBreak="0"&gt;&lt;w:nsid w:val="557479CE"/&gt;&lt;w:multiLevelType w:val="hybridMultilevel"/&gt;&lt;w:tmpl w:val="DD00DB70"/&gt;&lt;w:lvl w:ilvl="0" w:tplc="EDB84500"&gt;&lt;w:start w:val="1"/&gt;&lt;w:numFmt w:val="decimal"/&gt;&lt;w:pStyle w:val="Heading5"/&gt;&lt;w:lvlText w:val="%1."/&gt;&lt;w:lvlJc w:val="left"/&gt;&lt;w:pPr&gt;&lt;w:ind w:left="720" w:hanging="360"/&gt;&lt;/w:pPr&gt;&lt;w:rPr&gt;&lt;w:rFonts w:hint="default"/&gt;&lt;/w:rPr&gt;&lt;/w:lvl&gt;&lt;w:lvl w:ilvl="1" w:tplc="1FB4A9D4"&gt;&lt;w:start w:val="1"/&gt;&lt;w:numFmt w:val="lowerLetter"/&gt;&lt;w:pStyle w:val="Heading4"/&gt;&lt;w:lvlText w:val="%2)"/&gt;&lt;w:lvlJc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w:abstractNumId="27" w15:restartNumberingAfterBreak="0"&gt;&lt;w:nsid w:val="61DA262F"/&gt;&lt;w:multiLevelType w:val="hybridMultilevel"/&gt;&lt;w:tmpl w:val="F612ABB4"/&gt;&lt;w:lvl w:ilvl="0" w:tplc="87207D8C"&gt;&lt;w:start w:val="1"/&gt;&lt;w:numFmt w:val="bullet"/&gt;&lt;w:pStyle w:val="BulletC"/&gt;&lt;w:lvlText w:val=""/&gt;&lt;w:lvlJc w:val="left"/&gt;&lt;w:pPr&gt;&lt;w:ind w:left="1134" w:hanging="283"/&gt;&lt;/w:pPr&gt;&lt;w:rPr&gt;&lt;w:rFonts w:ascii="Symbol" w:hAnsi="Symbol" w:hint="default"/&gt;&lt;/w:rPr&gt;&lt;/w:lvl&gt;&lt;w:lvl w:ilvl="1" w:tplc="04250003" w:tentative="1"&gt;&lt;w:start w:val="1"/&gt;&lt;w:numFmt w:val="bullet"/&gt;&lt;w:lvlText w:val="o"/&gt;&lt;w:lvlJc w:val="left"/&gt;&lt;w:pPr&gt;&lt;w:ind w:left="1297"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w:left="2017"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w:left="2737"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w:left="3457"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w:left="4177"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w:left="4897"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w:left="5617"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w:left="6337" w:hanging="360"/&gt;&lt;/w:pPr&gt;&lt;w:rPr&gt;&lt;w:rFonts w:ascii="Wingdings" w:hAnsi="Wingdings" w:hint="default"/&gt;&lt;/w:rPr&gt;&lt;/w:lvl&gt;&lt;/w:abstractNum&gt;&lt;w:abstractNum w:abstractNumId="28" w15:restartNumberingAfterBreak="0"&gt;&lt;w:nsid w:val="6374164D"/&gt;&lt;w:multiLevelType w:val="hybridMultilevel"/&gt;&lt;w:tmpl w:val="AB72A1B8"/&gt;&lt;w:lvl w:ilvl="0" w:tplc="9A8EB470"&gt;&lt;w:start w:val="1"/&gt;&lt;w:numFmt w:val="decimal"/&gt;&lt;w:lvlText w:val="%1-"/&gt;&lt;w:lvlJc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w:abstractNumId="29" w15:restartNumberingAfterBreak="0"&gt;&lt;w:nsid w:val="65136662"/&gt;&lt;w:multiLevelType w:val="hybridMultilevel"/&gt;&lt;w:tmpl w:val="EE0E2E4A"/&gt;&lt;w:lvl w:ilvl="0" w:tplc="7BB08A08"&gt;&lt;w:start w:val="2"/&gt;&lt;w:numFmt w:val="bullet"/&gt;&lt;w:lvlText w:val="-"/&gt;&lt;w:lvlJc w:val="left"/&gt;&lt;w:pPr&gt;&lt;w:ind w:left="720" w:hanging="360"/&gt;&lt;/w:pPr&gt;&lt;w:rPr&gt;&lt;w:rFonts w:ascii="Arial" w:eastAsiaTheme="minorEastAsia" w:hAnsi="Arial" w:cs="Arial"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w:abstractNumId="30" w15:restartNumberingAfterBreak="0"&gt;&lt;w:nsid w:val="71674C59"/&gt;&lt;w:multiLevelType w:val="hybridMultilevel"/&gt;&lt;w:tmpl w:val="8D90405E"/&gt;&lt;w:lvl w:ilvl="0" w:tplc="0425000F"&gt;&lt;w:start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w:abstractNumId="31" w15:restartNumberingAfterBreak="0"&gt;&lt;w:nsid w:val="789079ED"/&gt;&lt;w:multiLevelType w:val="multilevel"/&gt;&lt;w:tmpl w:val="1F9E7A3C"/&gt;&lt;w:lvl w:ilvl="0"&gt;&lt;w:start w:val="1"/&gt;&lt;w:numFmt w:val="upperRoman"/&gt;&lt;w:lvlText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w:val="lowerLetter"/&gt;&lt;w:lvlText w:val="%2."/&gt;&lt;w:lvlJc w:val="left"/&gt;&lt;w:pPr&gt;&lt;w:ind w:left="1080" w:hanging="360"/&gt;&lt;/w:pPr&gt;&lt;w:rPr&gt;&lt;w:rFonts w:hint="default"/&gt;&lt;/w:rPr&gt;&lt;/w:lvl&gt;&lt;w:lvl w:ilvl="2"&gt;&lt;w:start w:val="1"/&gt;&lt;w:numFmt w:val="lowerRoman"/&gt;&lt;w:lvlText w:val="%3."/&gt;&lt;w:lvlJc w:val="right"/&gt;&lt;w:pPr&gt;&lt;w:ind w:left="1800" w:hanging="180"/&gt;&lt;/w:pPr&gt;&lt;w:rPr&gt;&lt;w:rFonts w:hint="default"/&gt;&lt;/w:rPr&gt;&lt;/w:lvl&gt;&lt;w:lvl w:ilvl="3"&gt;&lt;w:start w:val="1"/&gt;&lt;w:numFmt w:val="decimal"/&gt;&lt;w:lvlText w:val="%4."/&gt;&lt;w:lvlJc w:val="left"/&gt;&lt;w:pPr&gt;&lt;w:ind w:left="2520" w:hanging="360"/&gt;&lt;/w:pPr&gt;&lt;w:rPr&gt;&lt;w:rFonts w:hint="default"/&gt;&lt;/w:rPr&gt;&lt;/w:lvl&gt;&lt;w:lvl w:ilvl="4"&gt;&lt;w:start w:val="1"/&gt;&lt;w:numFmt w:val="lowerLetter"/&gt;&lt;w:lvlText w:val="%5."/&gt;&lt;w:lvlJc w:val="left"/&gt;&lt;w:pPr&gt;&lt;w:ind w:left="3240" w:hanging="360"/&gt;&lt;/w:pPr&gt;&lt;w:rPr&gt;&lt;w:rFonts w:hint="default"/&gt;&lt;/w:rPr&gt;&lt;/w:lvl&gt;&lt;w:lvl w:ilvl="5"&gt;&lt;w:start w:val="1"/&gt;&lt;w:numFmt w:val="lowerRoman"/&gt;&lt;w:lvlText w:val="%6."/&gt;&lt;w:lvlJc w:val="right"/&gt;&lt;w:pPr&gt;&lt;w:ind w:left="3960" w:hanging="180"/&gt;&lt;/w:pPr&gt;&lt;w:rPr&gt;&lt;w:rFonts w:hint="default"/&gt;&lt;/w:rPr&gt;&lt;/w:lvl&gt;&lt;w:lvl w:ilvl="6"&gt;&lt;w:start w:val="1"/&gt;&lt;w:numFmt w:val="decimal"/&gt;&lt;w:lvlText w:val="%7."/&gt;&lt;w:lvlJc w:val="left"/&gt;&lt;w:pPr&gt;&lt;w:ind w:left="4680" w:hanging="360"/&gt;&lt;/w:pPr&gt;&lt;w:rPr&gt;&lt;w:rFonts w:hint="default"/&gt;&lt;/w:rPr&gt;&lt;/w:lvl&gt;&lt;w:lvl w:ilvl="7"&gt;&lt;w:start w:val="1"/&gt;&lt;w:numFmt w:val="lowerLetter"/&gt;&lt;w:lvlText w:val="%8."/&gt;&lt;w:lvlJc w:val="left"/&gt;&lt;w:pPr&gt;&lt;w:ind w:left="5400" w:hanging="360"/&gt;&lt;/w:pPr&gt;&lt;w:rPr&gt;&lt;w:rFonts w:hint="default"/&gt;&lt;/w:rPr&gt;&lt;/w:lvl&gt;&lt;w:lvl w:ilvl="8"&gt;&lt;w:start w:val="1"/&gt;&lt;w:numFmt w:val="lowerRoman"/&gt;&lt;w:lvlText w:val="%9."/&gt;&lt;w:lvlJc w:val="right"/&gt;&lt;w:pPr&gt;&lt;w:ind w:left="6120" w:hanging="180"/&gt;&lt;/w:pPr&gt;&lt;w:rPr&gt;&lt;w:rFonts w:hint="default"/&gt;&lt;/w:rPr&gt;&lt;/w:lvl&gt;&lt;/w:abstractNum&gt;&lt;w:num w:numId="1"&gt;&lt;w:abstractNumId w:val="17"/&gt;&lt;/w:num&gt;&lt;w:num w:numId="2"&gt;&lt;w:abstractNumId w:val="30"/&gt;&lt;/w:num&gt;&lt;w:num w:numId="3"&gt;&lt;w:abstractNumId w:val="28"/&gt;&lt;/w:num&gt;&lt;w:num w:numId="4"&gt;&lt;w:abstractNumId w:val="15"/&gt;&lt;/w:num&gt;&lt;w:num w:numId="5"&gt;&lt;w:abstractNumId w:val="25"/&gt;&lt;/w:num&gt;&lt;w:num w:numId="6"&gt;&lt;w:abstractNumId w:val="16"/&gt;&lt;/w:num&gt;&lt;w:num w:numId="7"&gt;&lt;w:abstractNumId w:val="27"/&gt;&lt;/w:num&gt;&lt;w:num w:numId="8"&gt;&lt;w:abstractNumId w:val="27"/&gt;&lt;w:lvlOverride w:ilvl="0"&gt;&lt;w:startOverride w:val="1"/&gt;&lt;/w:lvlOverride&gt;&lt;/w:num&gt;&lt;w:num w:numId="9"&gt;&lt;w:abstractNumId w:val="13"/&gt;&lt;/w:num&gt;&lt;w:num w:numId="10"&gt;&lt;w:abstractNumId w:val="12"/&gt;&lt;/w:num&gt;&lt;w:num w:numId="11"&gt;&lt;w:abstractNumId w:val="27"/&gt;&lt;w:lvlOverride w:ilvl="0"&gt;&lt;w:startOverride w:val="1"/&gt;&lt;/w:lvlOverride&gt;&lt;/w:num&gt;&lt;w:num w:numId="12"&gt;&lt;w:abstractNumId w:val="27"/&gt;&lt;w:lvlOverride w:ilvl="0"&gt;&lt;w:startOverride w:val="1"/&gt;&lt;/w:lvlOverride&gt;&lt;/w:num&gt;&lt;w:num w:numId="13"&gt;&lt;w:abstractNumId w:val="14"/&gt;&lt;/w:num&gt;&lt;w:num w:numId="14"&gt;&lt;w:abstractNumId w:val="14"/&gt;&lt;w:lvlOverride w:ilvl="0"&gt;&lt;w:startOverride w:val="1"/&gt;&lt;/w:lvlOverride&gt;&lt;/w:num&gt;&lt;w:num w:numId="15"&gt;&lt;w:abstractNumId w:val="14"/&gt;&lt;w:lvlOverride w:ilvl="0"&gt;&lt;w:startOverride w:val="1"/&gt;&lt;/w:lvlOverride&gt;&lt;/w:num&gt;&lt;w:num w:numId="16"&gt;&lt;w:abstractNumId w:val="11"/&gt;&lt;/w:num&gt;&lt;w:num w:numId="17"&gt;&lt;w:abstractNumId w:val="19"/&gt;&lt;/w:num&gt;&lt;w:num w:numId="18"&gt;&lt;w:abstractNumId w:val="26"/&gt;&lt;/w:num&gt;&lt;w:num w:numId="19"&gt;&lt;w:abstractNumId w:val="29"/&gt;&lt;/w:num&gt;&lt;w:num w:numId="20"&gt;&lt;w:abstractNumId w:val="10"/&gt;&lt;/w:num&gt;&lt;w:num w:numId="21"&gt;&lt;w:abstractNumId w:val="23"/&gt;&lt;/w:num&gt;&lt;w:num w:numId="22"&gt;&lt;w:abstractNumId w:val="20"/&gt;&lt;/w:num&gt;&lt;w:num w:numId="23"&gt;&lt;w:abstractNumId w:val="31"/&gt;&lt;/w:num&gt;&lt;w:num w:numId="24"&gt;&lt;w:abstractNumId w:val="22"/&gt;&lt;/w:num&gt;&lt;w:num w:numId="25"&gt;&lt;w:abstractNumId w:val="18"/&gt;&lt;/w:num&gt;&lt;w:num w:numId="26"&gt;&lt;w:abstractNumId w:val="21"/&gt;&lt;/w:num&gt;&lt;w:num w:numId="27"&gt;&lt;w:abstractNumId w:val="24"/&gt;&lt;/w:num&gt;&lt;w:num w:numId="28"&gt;&lt;w:abstractNumId w:val="9"/&gt;&lt;/w:num&gt;&lt;w:num w:numId="29"&gt;&lt;w:abstractNumId w:val="8"/&gt;&lt;/w:num&gt;&lt;w:num w:numId="30"&gt;&lt;w:abstractNumId w:val="7"/&gt;&lt;/w:num&gt;&lt;w:num w:numId="31"&gt;&lt;w:abstractNumId w:val="6"/&gt;&lt;/w:num&gt;&lt;w:num w:numId="32"&gt;&lt;w:abstractNumId w:val="5"/&gt;&lt;/w:num&gt;&lt;w:num w:numId="33"&gt;&lt;w:abstractNumId w:val="4"/&gt;&lt;/w:num&gt;&lt;w:num w:numId="34"&gt;&lt;w:abstractNumId w:val="3"/&gt;&lt;/w:num&gt;&lt;w:num w:numId="35"&gt;&lt;w:abstractNumId w:val="2"/&gt;&lt;/w:num&gt;&lt;w:num w:numId="36"&gt;&lt;w:abstractNumId w:val="1"/&gt;&lt;/w:num&gt;&lt;w:num w:numId="37"&gt;&lt;w:abstractNumId w:val="0"/&gt;&lt;/w:num&gt;&lt;/w:numbering&gt;&lt;/pkg:xmlData&gt;&lt;/pkg:part&gt;&lt;/pkg:package&gt;
</Kliendinimi>
  <Vastaspoolenimi/>
  <Esindajanimi/>
  <Kutsenimetus/>
</DemoXMLNode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DemoXMLNode xmlns="http://DemoXML.htm">
  <Kliendinimi/>
  <Vastaspoolenimi/>
  <Esindajanimi/>
  <Kutsenimetus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wp14"&gt;&lt;w:body&gt;&lt;w:p w:rsidR="00000000" w:rsidRDefault="002C2B3F"&gt;&lt;w:r&gt;&lt;w:t&gt;[kutsenimetus]&lt;/w:t&gt;&lt;/w:r&gt;&lt;/w:p&gt;&lt;w:sectPr w:rsidR="00000000"&gt;&lt;w:pgSz w:w="12240" w:h="15840"/&gt;&lt;w:pgMar w:top="1417" w:right="1417" w:bottom="1417" w:left="1417" w:header="708" w:footer="708" w:gutter="0"/&gt;&lt;w:cols w:space="708"/&gt;&lt;/w:sectPr&gt;&lt;/w:body&gt;&lt;/w:document&gt;&lt;/pkg:xmlData&gt;&lt;/pkg:part&gt;&lt;pkg:part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w:asciiTheme="minorHAnsi" w:eastAsiaTheme="minorEastAsia" w:hAnsiTheme="minorHAnsi" w:cstheme="minorBidi"/&gt;&lt;w:sz w:val="22"/&gt;&lt;w:szCs w:val="22"/&gt;&lt;w:lang w:val="et-EE" w:eastAsia="en-US" w:bidi="ar-SA"/&gt;&lt;/w:rPr&gt;&lt;/w:rPrDefault&gt;&lt;w:pPrDefault&gt;&lt;w:pPr&gt;&lt;w:spacing w:after="200" w:line="276" w:lineRule="auto"/&gt;&lt;/w:pPr&gt;&lt;/w:pPrDefault&gt;&lt;/w:docDefaults&gt;&lt;w:style w:type="paragraph" w:default="1" w:styleId="Normal"&gt;&lt;w:name w:val="Normal"/&gt;&lt;w:aliases w:val="Text"/&gt;&lt;w:rsid w:val="00976F64"/&gt;&lt;w:pPr&gt;&lt;w:jc w:val="both"/&gt;&lt;/w:pPr&gt;&lt;w:rPr&gt;&lt;w:rFonts w:ascii="Arial" w:hAnsi="Arial"/&gt;&lt;w:kern w:val="20"/&gt;&lt;w:sz w:val="20"/&gt;&lt;/w:rPr&gt;&lt;/w:style&gt;&lt;w:style w:type="paragraph" w:styleId="Heading1"&gt;&lt;w:name w:val="heading 1"/&gt;&lt;w:aliases w:val="Pealkiri"/&gt;&lt;w:basedOn w:val="Normal"/&gt;&lt;w:next w:val="Normal"/&gt;&lt;w:link w:val="Heading1Char"/&gt;&lt;w:uiPriority w:val="2"/&gt;&lt;w:qFormat/&gt;&lt;w:rsid w:val="00190510"/&gt;&lt;w:pPr&gt;&lt;w:numPr&gt;&lt;w:numId w:val="22"/&gt;&lt;/w:numPr&gt;&lt;w:spacing w:before="240" w:after="120"/&gt;&lt;w:ind w:left="567" w:hanging="567"/&gt;&lt;w:outlineLvl w:val="0"/&gt;&lt;/w:pPr&gt;&lt;w:rPr&gt;&lt;w:rFonts w:ascii="Arial Bold" w:hAnsi="Arial Bold" w:cs="Arial"/&gt;&lt;w:b/&gt;&lt;w:smallCaps/&gt;&lt;/w:rPr&gt;&lt;/w:style&gt;&lt;w:style w:type="paragraph" w:styleId="Heading2"&gt;&lt;w:name w:val="heading 2"/&gt;&lt;w:aliases w:val="Alapealkiri"/&gt;&lt;w:basedOn w:val="Heading1"/&gt;&lt;w:link w:val="Heading2Char"/&gt;&lt;w:uiPriority w:val="3"/&gt;&lt;w:unhideWhenUsed/&gt;&lt;w:qFormat/&gt;&lt;w:rsid w:val="001E27F2"/&gt;&lt;w:pPr&gt;&lt;w:numPr&gt;&lt;w:ilvl w:val="1"/&gt;&lt;/w:numPr&gt;&lt;w:ind w:left="567" w:hanging="567"/&gt;&lt;w:outlineLvl w:val="1"/&gt;&lt;/w:pPr&gt;&lt;w:rPr&gt;&lt;w:smallCaps w:val="0"/&gt;&lt;/w:rPr&gt;&lt;/w:style&gt;&lt;w:style w:type="paragraph" w:styleId="Heading3"&gt;&lt;w:name w:val="heading 3"/&gt;&lt;w:aliases w:val="Alaväide"/&gt;&lt;w:basedOn w:val="Normal"/&gt;&lt;w:next w:val="Normal"/&gt;&lt;w:link w:val="Heading3Char"/&gt;&lt;w:uiPriority w:val="4"/&gt;&lt;w:unhideWhenUsed/&gt;&lt;w:qFormat/&gt;&lt;w:rsid w:val="00D2034F"/&gt;&lt;w:pPr&gt;&lt;w:keepNext/&gt;&lt;w:widowControl w:val="0"/&gt;&lt;w:numPr&gt;&lt;w:numId w:val="21"/&gt;&lt;/w:numPr&gt;&lt;w:spacing w:before="240" w:after="120"/&gt;&lt;w:ind w:left="567" w:hanging="567"/&gt;&lt;w:outlineLvl w:val="2"/&gt;&lt;/w:pPr&gt;&lt;w:rPr&gt;&lt;w:rFonts w:cs="Arial"/&gt;&lt;w:b/&gt;&lt;w:i/&gt;&lt;/w:rPr&gt;&lt;/w:style&gt;&lt;w:style w:type="paragraph" w:styleId="Heading4"&gt;&lt;w:name w:val="heading 4"/&gt;&lt;w:aliases w:val="Alaliigendus"/&gt;&lt;w:basedOn w:val="ListParagraph"/&gt;&lt;w:next w:val="Normal"/&gt;&lt;w:link w:val="Heading4Char"/&gt;&lt;w:uiPriority w:val="6"/&gt;&lt;w:unhideWhenUsed/&gt;&lt;w:qFormat/&gt;&lt;w:rsid w:val="0058405F"/&gt;&lt;w:pPr&gt;&lt;w:keepNext/&gt;&lt;w:widowControl w:val="0"/&gt;&lt;w:numPr&gt;&lt;w:ilvl w:val="1"/&gt;&lt;w:numId w:val="18"/&gt;&lt;/w:numPr&gt;&lt;w:suppressLineNumbers/&gt;&lt;w:suppressAutoHyphens/&gt;&lt;w:spacing w:before="120" w:after="120"/&gt;&lt;w:ind w:left="1134" w:hanging="567"/&gt;&lt;w:contextualSpacing w:val="0"/&gt;&lt;w:textboxTightWrap w:val="allLines"/&gt;&lt;w:outlineLvl w:val="3"/&gt;&lt;/w:pPr&gt;&lt;w:rPr&gt;&lt;w:rFonts w:cs="Arial"/&gt;&lt;w:kern w:val="0"/&gt;&lt;/w:rPr&gt;&lt;/w:style&gt;&lt;w:style w:type="paragraph" w:styleId="Heading5"&gt;&lt;w:name w:val="heading 5"/&gt;&lt;w:aliases w:val="Lõik"/&gt;&lt;w:basedOn w:val="ListParagraph"/&gt;&lt;w:link w:val="Heading5Char"/&gt;&lt;w:uiPriority w:val="5"/&gt;&lt;w:unhideWhenUsed/&gt;&lt;w:qFormat/&gt;&lt;w:rsid w:val="00CA7B6F"/&gt;&lt;w:pPr&gt;&lt;w:widowControl w:val="0"/&gt;&lt;w:numPr&gt;&lt;w:numId w:val="18"/&gt;&lt;/w:numPr&gt;&lt;w:spacing w:before="120" w:after="120"/&gt;&lt;w:ind w:left="567" w:hanging="567"/&gt;&lt;w:contextualSpacing w:val="0"/&gt;&lt;w:outlineLvl w:val="4"/&gt;&lt;/w:pPr&gt;&lt;/w:style&gt;&lt;w:style w:type="paragraph" w:styleId="Heading6"&gt;&lt;w:name w:val="heading 6"/&gt;&lt;w:basedOn w:val="Heading5"/&gt;&lt;w:next w:val="Normal"/&gt;&lt;w:link w:val="Heading6Char"/&gt;&lt;w:uiPriority w:val="9"/&gt;&lt;w:unhideWhenUsed/&gt;&lt;w:rsid w:val="006513CD"/&gt;&lt;w:pPr&gt;&lt;w:outlineLvl w:val="5"/&gt;&lt;/w:pPr&gt;&lt;/w:style&gt;&lt;w:style w:type="paragraph" w:styleId="Heading7"&gt;&lt;w:name w:val="heading 7"/&gt;&lt;w:basedOn w:val="Heading6"/&gt;&lt;w:next w:val="Normal"/&gt;&lt;w:link w:val="Heading7Char"/&gt;&lt;w:uiPriority w:val="9"/&gt;&lt;w:unhideWhenUsed/&gt;&lt;w:rsid w:val="006513CD"/&gt;&lt;w:pPr&gt;&lt;w:outlineLvl w:val="6"/&gt;&lt;/w:pPr&gt;&lt;/w:style&gt;&lt;w:style w:type="paragraph" w:styleId="Heading8"&gt;&lt;w:name w:val="heading 8"/&gt;&lt;w:basedOn w:val="Heading7"/&gt;&lt;w:next w:val="Normal"/&gt;&lt;w:link w:val="Heading8Char"/&gt;&lt;w:uiPriority w:val="9"/&gt;&lt;w:unhideWhenUsed/&gt;&lt;w:rsid w:val="006513CD"/&gt;&lt;w:pPr&gt;&lt;w:outlineLvl w:val="7"/&gt;&lt;/w:pPr&gt;&lt;/w:style&gt;&lt;w:style w:type="paragraph" w:styleId="Heading9"&gt;&lt;w:name w:val="heading 9"/&gt;&lt;w:basedOn w:val="Heading8"/&gt;&lt;w:next w:val="Normal"/&gt;&lt;w:link w:val="Heading9Char"/&gt;&lt;w:uiPriority w:val="9"/&gt;&lt;w:unhideWhenUsed/&gt;&lt;w:rsid w:val="006513CD"/&gt;&lt;w:pPr&gt;&lt;w:outlineLvl w:val="8"/&gt;&lt;/w:pPr&gt;&lt;/w:style&gt;&lt;w:style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w:type="character" w:customStyle="1" w:styleId="Heading1Char"&gt;&lt;w:name w:val="Heading 1 Char"/&gt;&lt;w:aliases w:val="Pealkiri Char"/&gt;&lt;w:basedOn w:val="DefaultParagraphFont"/&gt;&lt;w:link w:val="Heading1"/&gt;&lt;w:uiPriority w:val="2"/&gt;&lt;w:rsid w:val="00976F64"/&gt;&lt;w:rPr&gt;&lt;w:rFonts w:ascii="Arial Bold" w:hAnsi="Arial Bold" w:cs="Arial"/&gt;&lt;w:b/&gt;&lt;w:smallCaps/&gt;&lt;w:kern w:val="20"/&gt;&lt;w:sz w:val="20"/&gt;&lt;/w:rPr&gt;&lt;/w:style&gt;&lt;w:style w:type="character" w:customStyle="1" w:styleId="Heading2Char"&gt;&lt;w:name w:val="Heading 2 Char"/&gt;&lt;w:aliases w:val="Alapealkiri Char"/&gt;&lt;w:basedOn w:val="DefaultParagraphFont"/&gt;&lt;w:link w:val="Heading2"/&gt;&lt;w:uiPriority w:val="3"/&gt;&lt;w:rsid w:val="00976F64"/&gt;&lt;w:rPr&gt;&lt;w:rFonts w:ascii="Arial Bold" w:hAnsi="Arial Bold" w:cs="Arial"/&gt;&lt;w:b/&gt;&lt;w:kern w:val="20"/&gt;&lt;w:sz w:val="20"/&gt;&lt;/w:rPr&gt;&lt;/w:style&gt;&lt;w:style w:type="character" w:customStyle="1" w:styleId="Heading3Char"&gt;&lt;w:name w:val="Heading 3 Char"/&gt;&lt;w:aliases w:val="Alaväide Char"/&gt;&lt;w:basedOn w:val="DefaultParagraphFont"/&gt;&lt;w:link w:val="Heading3"/&gt;&lt;w:uiPriority w:val="4"/&gt;&lt;w:rsid w:val="00976F64"/&gt;&lt;w:rPr&gt;&lt;w:rFonts w:ascii="Arial" w:hAnsi="Arial" w:cs="Arial"/&gt;&lt;w:b/&gt;&lt;w:i/&gt;&lt;w:kern w:val="20"/&gt;&lt;w:sz w:val="20"/&gt;&lt;/w:rPr&gt;&lt;/w:style&gt;&lt;w:style w:type="character" w:customStyle="1" w:styleId="Heading4Char"&gt;&lt;w:name w:val="Heading 4 Char"/&gt;&lt;w:aliases w:val="Alaliigendus Char"/&gt;&lt;w:basedOn w:val="DefaultParagraphFont"/&gt;&lt;w:link w:val="Heading4"/&gt;&lt;w:uiPriority w:val="6"/&gt;&lt;w:rsid w:val="00976F64"/&gt;&lt;w:rPr&gt;&lt;w:rFonts w:ascii="Arial" w:hAnsi="Arial" w:cs="Arial"/&gt;&lt;w:sz w:val="20"/&gt;&lt;/w:rPr&gt;&lt;/w:style&gt;&lt;w:style w:type="character" w:customStyle="1" w:styleId="Heading5Char"&gt;&lt;w:name w:val="Heading 5 Char"/&gt;&lt;w:aliases w:val="Lõik Char"/&gt;&lt;w:basedOn w:val="DefaultParagraphFont"/&gt;&lt;w:link w:val="Heading5"/&gt;&lt;w:uiPriority w:val="5"/&gt;&lt;w:rsid w:val="00976F64"/&gt;&lt;w:rPr&gt;&lt;w:rFonts w:ascii="Arial" w:hAnsi="Arial"/&gt;&lt;w:kern w:val="20"/&gt;&lt;w:sz w:val="20"/&gt;&lt;/w:rPr&gt;&lt;/w:style&gt;&lt;w:style w:type="character" w:customStyle="1" w:styleId="Heading6Char"&gt;&lt;w:name w:val="Heading 6 Char"/&gt;&lt;w:basedOn w:val="DefaultParagraphFont"/&gt;&lt;w:link w:val="Heading6"/&gt;&lt;w:uiPriority w:val="9"/&gt;&lt;w:rsid w:val="006513CD"/&gt;&lt;w:rPr&gt;&lt;w:rFonts w:ascii="Arial" w:hAnsi="Arial"/&gt;&lt;w:kern w:val="20"/&gt;&lt;w:sz w:val="20"/&gt;&lt;/w:rPr&gt;&lt;/w:style&gt;&lt;w:style w:type="character" w:customStyle="1" w:styleId="Heading7Char"&gt;&lt;w:name w:val="Heading 7 Char"/&gt;&lt;w:basedOn w:val="DefaultParagraphFont"/&gt;&lt;w:link w:val="Heading7"/&gt;&lt;w:uiPriority w:val="9"/&gt;&lt;w:rsid w:val="006513CD"/&gt;&lt;w:rPr&gt;&lt;w:rFonts w:ascii="Arial" w:hAnsi="Arial"/&gt;&lt;w:kern w:val="20"/&gt;&lt;w:sz w:val="20"/&gt;&lt;/w:rPr&gt;&lt;/w:style&gt;&lt;w:style w:type="character" w:customStyle="1" w:styleId="Heading8Char"&gt;&lt;w:name w:val="Heading 8 Char"/&gt;&lt;w:basedOn w:val="DefaultParagraphFont"/&gt;&lt;w:link w:val="Heading8"/&gt;&lt;w:uiPriority w:val="9"/&gt;&lt;w:rsid w:val="006513CD"/&gt;&lt;w:rPr&gt;&lt;w:rFonts w:ascii="Arial" w:hAnsi="Arial"/&gt;&lt;w:kern w:val="20"/&gt;&lt;w:sz w:val="20"/&gt;&lt;/w:rPr&gt;&lt;/w:style&gt;&lt;w:style w:type="character" w:customStyle="1" w:styleId="Heading9Char"&gt;&lt;w:name w:val="Heading 9 Char"/&gt;&lt;w:basedOn w:val="DefaultParagraphFont"/&gt;&lt;w:link w:val="Heading9"/&gt;&lt;w:uiPriority w:val="9"/&gt;&lt;w:rsid w:val="006513CD"/&gt;&lt;w:rPr&gt;&lt;w:rFonts w:ascii="Arial" w:hAnsi="Arial"/&gt;&lt;w:kern w:val="20"/&gt;&lt;w:sz w:val="20"/&gt;&lt;/w:rPr&gt;&lt;/w:style&gt;&lt;w:style w:type="paragraph" w:styleId="Caption"&gt;&lt;w:name w:val="caption"/&gt;&lt;w:basedOn w:val="Normal"/&gt;&lt;w:next w:val="Normal"/&gt;&lt;w:uiPriority w:val="35"/&gt;&lt;w:unhideWhenUsed/&gt;&lt;w:rsid w:val="006513CD"/&gt;&lt;w:pPr&gt;&lt;w:spacing w:line="240" w:lineRule="auto"/&gt;&lt;w:jc w:val="right"/&gt;&lt;/w:pPr&gt;&lt;w:rPr&gt;&lt;w:b/&gt;&lt;w:bCs/&gt;&lt;w:sz w:val="18"/&gt;&lt;w:szCs w:val="18"/&gt;&lt;/w:rPr&gt;&lt;/w:style&gt;&lt;w:style w:type="paragraph" w:styleId="Title"&gt;&lt;w:name w:val="Title"/&gt;&lt;w:basedOn w:val="Heading9"/&gt;&lt;w:next w:val="Normal"/&gt;&lt;w:link w:val="TitleChar"/&gt;&lt;w:uiPriority w:val="10"/&gt;&lt;w:rsid w:val="006513CD"/&gt;&lt;/w:style&gt;&lt;w:style w:type="character" w:customStyle="1" w:styleId="TitleChar"&gt;&lt;w:name w:val="Title Char"/&gt;&lt;w:basedOn w:val="DefaultParagraphFont"/&gt;&lt;w:link w:val="Title"/&gt;&lt;w:uiPriority w:val="10"/&gt;&lt;w:rsid w:val="006513CD"/&gt;&lt;w:rPr&gt;&lt;w:rFonts w:ascii="Arial" w:hAnsi="Arial"/&gt;&lt;w:kern w:val="20"/&gt;&lt;w:sz w:val="20"/&gt;&lt;/w:rPr&gt;&lt;/w:style&gt;&lt;w:style w:type="paragraph" w:styleId="Subtitle"&gt;&lt;w:name w:val="Subtitle"/&gt;&lt;w:basedOn w:val="Title"/&gt;&lt;w:next w:val="Normal"/&gt;&lt;w:link w:val="SubtitleChar"/&gt;&lt;w:uiPriority w:val="11"/&gt;&lt;w:rsid w:val="006513CD"/&gt;&lt;/w:style&gt;&lt;w:style w:type="character" w:customStyle="1" w:styleId="SubtitleChar"&gt;&lt;w:name w:val="Subtitle Char"/&gt;&lt;w:basedOn w:val="DefaultParagraphFont"/&gt;&lt;w:link w:val="Subtitle"/&gt;&lt;w:uiPriority w:val="11"/&gt;&lt;w:rsid w:val="006513CD"/&gt;&lt;w:rPr&gt;&lt;w:rFonts w:ascii="Arial" w:hAnsi="Arial"/&gt;&lt;w:kern w:val="20"/&gt;&lt;w:sz w:val="20"/&gt;&lt;/w:rPr&gt;&lt;/w:style&gt;&lt;w:style w:type="character" w:styleId="Strong"&gt;&lt;w:name w:val="Strong"/&gt;&lt;w:basedOn w:val="DefaultParagraphFont"/&gt;&lt;w:uiPriority w:val="22"/&gt;&lt;w:rsid w:val="006513CD"/&gt;&lt;w:rPr&gt;&lt;w:b/&gt;&lt;w:bCs/&gt;&lt;/w:rPr&gt;&lt;/w:style&gt;&lt;w:style w:type="character" w:styleId="Emphasis"&gt;&lt;w:name w:val="Emphasis"/&gt;&lt;w:basedOn w:val="DefaultParagraphFont"/&gt;&lt;w:uiPriority w:val="20"/&gt;&lt;w:rsid w:val="006513CD"/&gt;&lt;w:rPr&gt;&lt;w:i/&gt;&lt;w:iCs/&gt;&lt;/w:rPr&gt;&lt;/w:style&gt;&lt;w:style w:type="paragraph" w:styleId="NoSpacing"&gt;&lt;w:name w:val="No Spacing"/&gt;&lt;w:link w:val="NoSpacingChar"/&gt;&lt;w:uiPriority w:val="1"/&gt;&lt;w:rsid w:val="006513CD"/&gt;&lt;w:pPr&gt;&lt;w:spacing w:after="0" w:line="240" w:lineRule="auto"/&gt;&lt;/w:pPr&gt;&lt;/w:style&gt;&lt;w:style w:type="paragraph" w:styleId="ListParagraph"&gt;&lt;w:name w:val="List Paragraph"/&gt;&lt;w:basedOn w:val="Normal"/&gt;&lt;w:uiPriority w:val="34"/&gt;&lt;w:rsid w:val="006513CD"/&gt;&lt;w:pPr&gt;&lt;w:ind w:left="720"/&gt;&lt;w:contextualSpacing/&gt;&lt;/w:pPr&gt;&lt;/w:style&gt;&lt;w:style w:type="paragraph" w:styleId="Quote"&gt;&lt;w:name w:val="Quote"/&gt;&lt;w:aliases w:val="Tsitaat"/&gt;&lt;w:basedOn w:val="Normal"/&gt;&lt;w:next w:val="Normal"/&gt;&lt;w:link w:val="QuoteChar"/&gt;&lt;w:uiPriority w:val="7"/&gt;&lt;w:qFormat/&gt;&lt;w:rsid w:val="0040127D"/&gt;&lt;w:pPr&gt;&lt;w:spacing w:before="120" w:after="120"/&gt;&lt;w:ind w:left="1021" w:right="567"/&gt;&lt;/w:pPr&gt;&lt;w:rPr&gt;&lt;w:i/&gt;&lt;w:iCs/&gt;&lt;w:sz w:val="18"/&gt;&lt;/w:rPr&gt;&lt;/w:style&gt;&lt;w:style w:type="character" w:customStyle="1" w:styleId="QuoteChar"&gt;&lt;w:name w:val="Quote Char"/&gt;&lt;w:aliases w:val="Tsitaat Char"/&gt;&lt;w:basedOn w:val="DefaultParagraphFont"/&gt;&lt;w:link w:val="Quote"/&gt;&lt;w:uiPriority w:val="7"/&gt;&lt;w:rsid w:val="00976F64"/&gt;&lt;w:rPr&gt;&lt;w:rFonts w:ascii="Arial" w:hAnsi="Arial"/&gt;&lt;w:i/&gt;&lt;w:iCs/&gt;&lt;w:kern w:val="20"/&gt;&lt;w:sz w:val="18"/&gt;&lt;/w:rPr&gt;&lt;/w:style&gt;&lt;w:style w:type="paragraph" w:styleId="IntenseQuote"&gt;&lt;w:name w:val="Intense Quote"/&gt;&lt;w:basedOn w:val="Normal"/&gt;&lt;w:next w:val="Normal"/&gt;&lt;w:link w:val="IntenseQuoteChar"/&gt;&lt;w:uiPriority w:val="30"/&gt;&lt;w:rsid w:val="006513CD"/&gt;&lt;w:pPr&gt;&lt;w:pBdr&gt;&lt;w:bottom w:val="single" w:sz="4" w:space="4" w:color="041E41" w:themeColor="accent1"/&gt;&lt;/w:pBdr&gt;&lt;w:spacing w:before="200" w:after="280"/&gt;&lt;w:ind w:left="936" w:right="936"/&gt;&lt;/w:pPr&gt;&lt;w:rPr&gt;&lt;w:b/&gt;&lt;w:bCs/&gt;&lt;w:i/&gt;&lt;w:iCs/&gt;&lt;w:color w:val="041E41" w:themeColor="accent1"/&gt;&lt;/w:rPr&gt;&lt;/w:style&gt;&lt;w:style w:type="character" w:customStyle="1" w:styleId="IntenseQuoteChar"&gt;&lt;w:name w:val="Intense Quote Char"/&gt;&lt;w:basedOn w:val="DefaultParagraphFont"/&gt;&lt;w:link w:val="IntenseQuote"/&gt;&lt;w:uiPriority w:val="30"/&gt;&lt;w:rsid w:val="006513CD"/&gt;&lt;w:rPr&gt;&lt;w:rFonts w:ascii="Arial" w:hAnsi="Arial"/&gt;&lt;w:b/&gt;&lt;w:bCs/&gt;&lt;w:i/&gt;&lt;w:iCs/&gt;&lt;w:color w:val="041E41" w:themeColor="accent1"/&gt;&lt;w:kern w:val="20"/&gt;&lt;w:sz w:val="20"/&gt;&lt;/w:rPr&gt;&lt;/w:style&gt;&lt;w:style w:type="character" w:styleId="SubtleEmphasis"&gt;&lt;w:name w:val="Subtle Emphasis"/&gt;&lt;w:basedOn w:val="DefaultParagraphFont"/&gt;&lt;w:uiPriority w:val="19"/&gt;&lt;w:rsid w:val="006513CD"/&gt;&lt;w:rPr&gt;&lt;w:i/&gt;&lt;w:iCs/&gt;&lt;w:color w:val="999999" w:themeColor="text1" w:themeTint="7F"/&gt;&lt;/w:rPr&gt;&lt;/w:style&gt;&lt;w:style w:type="character" w:styleId="IntenseEmphasis"&gt;&lt;w:name w:val="Intense Emphasis"/&gt;&lt;w:basedOn w:val="DefaultParagraphFont"/&gt;&lt;w:uiPriority w:val="21"/&gt;&lt;w:rsid w:val="006513CD"/&gt;&lt;w:rPr&gt;&lt;w:b/&gt;&lt;w:bCs/&gt;&lt;w:i/&gt;&lt;w:iCs/&gt;&lt;w:color w:val="041E41" w:themeColor="accent1"/&gt;&lt;/w:rPr&gt;&lt;/w:style&gt;&lt;w:style w:type="character" w:styleId="SubtleReference"&gt;&lt;w:name w:val="Subtle Reference"/&gt;&lt;w:basedOn w:val="DefaultParagraphFont"/&gt;&lt;w:uiPriority w:val="31"/&gt;&lt;w:rsid w:val="006513CD"/&gt;&lt;w:rPr&gt;&lt;w:smallCaps/&gt;&lt;w:color w:val="94D600" w:themeColor="accent2"/&gt;&lt;w:u w:val="single"/&gt;&lt;/w:rPr&gt;&lt;/w:style&gt;&lt;w:style w:type="character" w:styleId="IntenseReference"&gt;&lt;w:name w:val="Intense Reference"/&gt;&lt;w:basedOn w:val="DefaultParagraphFont"/&gt;&lt;w:uiPriority w:val="32"/&gt;&lt;w:rsid w:val="006513CD"/&gt;&lt;w:rPr&gt;&lt;w:b/&gt;&lt;w:bCs/&gt;&lt;w:smallCaps/&gt;&lt;w:color w:val="94D600" w:themeColor="accent2"/&gt;&lt;w:spacing w:val="5"/&gt;&lt;w:u w:val="single"/&gt;&lt;/w:rPr&gt;&lt;/w:style&gt;&lt;w:style w:type="character" w:styleId="BookTitle"&gt;&lt;w:name w:val="Book Title"/&gt;&lt;w:basedOn w:val="DefaultParagraphFont"/&gt;&lt;w:uiPriority w:val="33"/&gt;&lt;w:rsid w:val="006513CD"/&gt;&lt;w:rPr&gt;&lt;w:b/&gt;&lt;w:bCs/&gt;&lt;w:smallCaps/&gt;&lt;w:spacing w:val="5"/&gt;&lt;/w:rPr&gt;&lt;/w:style&gt;&lt;w:style w:type="paragraph" w:styleId="TOCHeading"&gt;&lt;w:name w:val="TOC Heading"/&gt;&lt;w:basedOn w:val="Heading1"/&gt;&lt;w:next w:val="Normal"/&gt;&lt;w:uiPriority w:val="39"/&gt;&lt;w:semiHidden/&gt;&lt;w:unhideWhenUsed/&gt;&lt;w:qFormat/&gt;&lt;w:rsid w:val="006513CD"/&gt;&lt;w:pPr&gt;&lt;w:outlineLvl w:val="9"/&gt;&lt;/w:pPr&gt;&lt;/w:style&gt;&lt;w:style w:type="character" w:customStyle="1" w:styleId="NoSpacingChar"&gt;&lt;w:name w:val="No Spacing Char"/&gt;&lt;w:basedOn w:val="DefaultParagraphFont"/&gt;&lt;w:link w:val="NoSpacing"/&gt;&lt;w:uiPriority w:val="1"/&gt;&lt;w:rsid w:val="006513CD"/&gt;&lt;/w:style&gt;&lt;w:style w:type="paragraph" w:styleId="Header"&gt;&lt;w:name w:val="header"/&gt;&lt;w:basedOn w:val="Normal"/&gt;&lt;w:link w:val="HeaderChar"/&gt;&lt;w:uiPriority w:val="99"/&gt;&lt;w:unhideWhenUsed/&gt;&lt;w:rsid w:val="006513CD"/&gt;&lt;w:pPr&gt;&lt;w:tabs&gt;&lt;w:tab w:val="center" w:pos="4536"/&gt;&lt;w:tab w:val="right" w:pos="9072"/&gt;&lt;/w:tabs&gt;&lt;w:spacing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w:val="006513CD"/&gt;&lt;w:rPr&gt;&lt;w:rFonts w:ascii="Arial" w:hAnsi="Arial"/&gt;&lt;w:kern w:val="20"/&gt;&lt;w:sz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w:val="006513CD"/&gt;&lt;w:pPr&gt;&lt;w:tabs&gt;&lt;w:tab w:val="center" w:pos="4536"/&gt;&lt;w:tab w:val="right" w:pos="9072"/&gt;&lt;/w:tabs&gt;&lt;w:spacing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w:val="006513CD"/&gt;&lt;w:rPr&gt;&lt;w:rFonts w:ascii="Arial" w:hAnsi="Arial"/&gt;&lt;w:kern w:val="20"/&gt;&lt;w:sz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w:val="006513CD"/&gt;&lt;w:pPr&gt;&lt;w:spacing w:after="0" w:line="240" w:lineRule="auto"/&gt;&lt;/w:pPr&gt;&lt;w:rPr&gt;&lt;w:rFonts w:ascii="Tahoma" w:hAnsi="Tahoma" w:cs="Tahoma"/&gt;&lt;w:sz w:val="16"/&gt;&lt;w:szCs w:val="16"/&gt;&lt;/w:rPr&gt;&lt;/w:style&gt;&lt;w:style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w:val="006513CD"/&gt;&lt;w:rPr&gt;&lt;w:rFonts w:ascii="Tahoma" w:hAnsi="Tahoma" w:cs="Tahoma"/&gt;&lt;w:kern w:val="20"/&gt;&lt;w:sz w:val="16"/&gt;&lt;w:szCs w:val="16"/&gt;&lt;/w:rPr&gt;&lt;/w:style&gt;&lt;w:style w:type="paragraph" w:customStyle="1" w:styleId="Level2C"&gt;&lt;w:name w:val="Level_2_C"/&gt;&lt;w:basedOn w:val="Head2C"/&gt;&lt;w:rsid w:val="006513CD"/&gt;&lt;w:pPr&gt;&lt;w:keepNext w:val="0"/&gt;&lt;w:spacing w:before="0" w:after="200"/&gt;&lt;w:outlineLvl w:val="9"/&gt;&lt;/w:pPr&gt;&lt;w:rPr&gt;&lt;w:b w:val="0"/&gt;&lt;w:spacing w:val="0"/&gt;&lt;/w:rPr&gt;&lt;/w:style&gt;&lt;w:style w:type="paragraph" w:customStyle="1" w:styleId="Head1C"&gt;&lt;w:name w:val="Head_1_C"/&gt;&lt;w:basedOn w:val="Normal"/&gt;&lt;w:next w:val="Head2C"/&gt;&lt;w:rsid w:val="006513CD"/&gt;&lt;w:pPr&gt;&lt;w:keepNext/&gt;&lt;w:numPr&gt;&lt;w:numId w:val="6"/&gt;&lt;/w:numPr&gt;&lt;w:spacing w:before="660" w:after="60"/&gt;&lt;w:outlineLvl w:val="0"/&gt;&lt;/w:pPr&gt;&lt;w:rPr&gt;&lt;w:rFonts w:ascii="Arial Bold" w:hAnsi="Arial Bold"/&gt;&lt;w:b/&gt;&lt;w:caps/&gt;&lt;w:spacing w:val="20"/&gt;&lt;/w:rPr&gt;&lt;/w:style&gt;&lt;w:style w:type="paragraph" w:customStyle="1" w:styleId="Head2C"&gt;&lt;w:name w:val="Head_2_C"/&gt;&lt;w:basedOn w:val="Normal"/&gt;&lt;w:next w:val="Level3C"/&gt;&lt;w:rsid w:val="006513CD"/&gt;&lt;w:pPr&gt;&lt;w:keepNext/&gt;&lt;w:numPr&gt;&lt;w:ilvl w:val="1"/&gt;&lt;w:numId w:val="6"/&gt;&lt;/w:numPr&gt;&lt;w:spacing w:before="200" w:after="240"/&gt;&lt;w:outlineLvl w:val="1"/&gt;&lt;/w:pPr&gt;&lt;w:rPr&gt;&lt;w:b/&gt;&lt;w:spacing w:val="20"/&gt;&lt;/w:rPr&gt;&lt;/w:style&gt;&lt;w:style w:type="paragraph" w:customStyle="1" w:styleId="TitleC"&gt;&lt;w:name w:val="Title_C"/&gt;&lt;w:basedOn w:val="Normal"/&gt;&lt;w:next w:val="SubtitleC"/&gt;&lt;w:rsid w:val="006513CD"/&gt;&lt;w:pPr&gt;&lt;w:jc w:val="center"/&gt;&lt;/w:pPr&gt;&lt;w:rPr&gt;&lt;w:rFonts w:ascii="Arial Bold" w:hAnsi="Arial Bold"/&gt;&lt;w:b/&gt;&lt;w:caps/&gt;&lt;w:spacing w:val="20"/&gt;&lt;w:sz w:val="24"/&gt;&lt;/w:rPr&gt;&lt;/w:style&gt;&lt;w:style w:type="paragraph" w:customStyle="1" w:styleId="SubtitleC"&gt;&lt;w:name w:val="Subtitle_C"/&gt;&lt;w:basedOn w:val="Normal"/&gt;&lt;w:next w:val="Head1C"/&gt;&lt;w:rsid w:val="006513CD"/&gt;&lt;w:pPr&gt;&lt;w:jc w:val="center"/&gt;&lt;/w:pPr&gt;&lt;w:rPr&gt;&lt;w:i/&gt;&lt;/w:rPr&gt;&lt;/w:style&gt;&lt;w:style w:type="paragraph" w:customStyle="1" w:styleId="PartiesC"&gt;&lt;w:name w:val="Parties_C"/&gt;&lt;w:basedOn w:val="Normal"/&gt;&lt;w:rsid w:val="006513CD"/&gt;&lt;w:pPr&gt;&lt;w:numPr&gt;&lt;w:numId w:val="5"/&gt;&lt;/w:numPr&gt;&lt;/w:pPr&gt;&lt;/w:style&gt;&lt;w:style w:type="paragraph" w:customStyle="1" w:styleId="Level3C"&gt;&lt;w:name w:val="Level_3_C"/&gt;&lt;w:basedOn w:val="Normal"/&gt;&lt;w:rsid w:val="006513CD"/&gt;&lt;w:pPr&gt;&lt;w:numPr&gt;&lt;w:ilvl w:val="2"/&gt;&lt;w:numId w:val="6"/&gt;&lt;/w:numPr&gt;&lt;/w:pPr&gt;&lt;/w:style&gt;&lt;w:style w:type="paragraph" w:customStyle="1" w:styleId="Sissejuhatuskokkuvte"&gt;&lt;w:name w:val="Sissejuhatus / kokkuvõte"/&gt;&lt;w:basedOn w:val="Normal"/&gt;&lt;w:qFormat/&gt;&lt;w:rsid w:val="006A2A08"/&gt;&lt;w:pPr&gt;&lt;w:spacing w:before="240" w:after="120"/&gt;&lt;/w:pPr&gt;&lt;/w:style&gt;&lt;w:style w:type="paragraph" w:customStyle="1" w:styleId="Level4C"&gt;&lt;w:name w:val="Level_4_C"/&gt;&lt;w:basedOn w:val="Normal"/&gt;&lt;w:rsid w:val="006513CD"/&gt;&lt;w:pPr&gt;&lt;w:numPr&gt;&lt;w:ilvl w:val="3"/&gt;&lt;w:numId w:val="6"/&gt;&lt;/w:numPr&gt;&lt;w:contextualSpacing/&gt;&lt;/w:pPr&gt;&lt;/w:style&gt;&lt;w:style w:type="character" w:customStyle="1" w:styleId="DefinitionC"&gt;&lt;w:name w:val="Definition_C"/&gt;&lt;w:basedOn w:val="DefaultParagraphFont"/&gt;&lt;w:uiPriority w:val="1"/&gt;&lt;w:rsid w:val="006513CD"/&gt;&lt;w:rPr&gt;&lt;w:b/&gt;&lt;/w:rPr&gt;&lt;/w:style&gt;&lt;w:style w:type="paragraph" w:customStyle="1" w:styleId="BulletC"&gt;&lt;w:name w:val="Bullet_C"/&gt;&lt;w:basedOn w:val="Normal"/&gt;&lt;w:link w:val="BulletCChar"/&gt;&lt;w:rsid w:val="006513CD"/&gt;&lt;w:pPr&gt;&lt;w:numPr&gt;&lt;w:numId w:val="8"/&gt;&lt;/w:numPr&gt;&lt;w:ind w:left="1135" w:hanging="284"/&gt;&lt;w:contextualSpacing/&gt;&lt;/w:pPr&gt;&lt;/w:style&gt;&lt;w:style w:type="paragraph" w:customStyle="1" w:styleId="Preamble1C"&gt;&lt;w:name w:val="Preamble_1_C"/&gt;&lt;w:basedOn w:val="Normal"/&gt;&lt;w:rsid w:val="006513CD"/&gt;&lt;w:pPr&gt;&lt;w:numPr&gt;&lt;w:numId w:val="9"/&gt;&lt;/w:numPr&gt;&lt;/w:pPr&gt;&lt;/w:style&gt;&lt;w:style w:type="paragraph" w:customStyle="1" w:styleId="Preamble2C"&gt;&lt;w:name w:val="Preamble_2_C"/&gt;&lt;w:basedOn w:val="Normal"/&gt;&lt;w:rsid w:val="006513CD"/&gt;&lt;w:pPr&gt;&lt;w:numPr&gt;&lt;w:ilvl w:val="1"/&gt;&lt;w:numId w:val="9"/&gt;&lt;/w:numPr&gt;&lt;/w:pPr&gt;&lt;/w:style&gt;&lt;w:style w:type="paragraph" w:customStyle="1" w:styleId="TextNospacingC"&gt;&lt;w:name w:val="Text_Nospacing_C"/&gt;&lt;w:basedOn w:val="Normal"/&gt;&lt;w:rsid w:val="006513CD"/&gt;&lt;w:pPr&gt;&lt;w:spacing w:before="60" w:after="0"/&gt;&lt;/w:pPr&gt;&lt;/w:style&gt;&lt;w:style w:type="table" w:styleId="TableGrid"&gt;&lt;w:name w:val="Table Grid"/&gt;&lt;w:aliases w:val="C_Table"/&gt;&lt;w:basedOn w:val="TableNormal"/&gt;&lt;w:uiPriority w:val="59"/&gt;&lt;w:rsid w:val="006513CD"/&gt;&lt;w:pPr&gt;&lt;w:spacing w:before="60" w:after="60"/&gt;&lt;/w:pPr&gt;&lt;w:rPr&gt;&lt;w:rFonts w:ascii="Arial" w:hAnsi="Arial"/&gt;&lt;w:sz w:val="20"/&gt;&lt;/w:rPr&gt;&lt;w:tblPr&gt;&lt;w:tblStyleRowBandSize w:val="1"/&gt;&lt;w:tblInd w:w="567" w:type="dxa"/&gt;&lt;w:tblBorders&gt;&lt;w:top w:val="single" w:sz="8" w:space="0" w:color="auto"/&gt;&lt;w:left w:val="single" w:sz="8" w:space="0" w:color="auto"/&gt;&lt;w:bottom w:val="single" w:sz="8" w:space="0" w:color="auto"/&gt;&lt;w:right w:val="single" w:sz="8" w:space="0" w:color="auto"/&gt;&lt;w:insideH w:val="single" w:sz="8" w:space="0" w:color="auto"/&gt;&lt;w:insideV w:val="single" w:sz="8" w:space="0" w:color="auto"/&gt;&lt;/w:tblBorders&gt;&lt;w:tblCellMar&gt;&lt;w:top w:w="57" w:type="dxa"/&gt;&lt;/w:tblCellMar&gt;&lt;/w:tblPr&gt;&lt;w:tblStylePr w:type="firstRow"&gt;&lt;w:pPr&gt;&lt;w:wordWrap/&gt;&lt;w:spacing w:afterLines="0" w:after="0" w:afterAutospacing="0"/&gt;&lt;w:ind w:leftChars="0" w:left="0"/&gt;&lt;w:jc w:val="center"/&gt;&lt;/w:pPr&gt;&lt;w:rPr&gt;&lt;w:rFonts w:ascii="Arial" w:hAnsi="Arial"/&gt;&lt;w:b/&gt;&lt;w:sz w:val="20"/&gt;&lt;/w:rPr&gt;&lt;w:tblPr/&gt;&lt;w:tcPr&gt;&lt;w:shd w:val="clear" w:color="auto" w:fill="041E41" w:themeFill="accent1"/&gt;&lt;w:vAlign w:val="bottom"/&gt;&lt;/w:tcPr&gt;&lt;/w:tblStylePr&gt;&lt;w:tblStylePr w:type="band1Horz"&gt;&lt;w:tblPr/&gt;&lt;w:tcPr&gt;&lt;w:shd w:val="clear" w:color="auto" w:fill="F2F2F2" w:themeFill="background1" w:themeFillShade="F2"/&gt;&lt;/w:tcPr&gt;&lt;/w:tblStylePr&gt;&lt;/w:style&gt;&lt;w:style w:type="paragraph" w:customStyle="1" w:styleId="NumberedC"&gt;&lt;w:name w:val="Numbered_C"/&gt;&lt;w:basedOn w:val="BulletC"/&gt;&lt;w:link w:val="NumberedCChar"/&gt;&lt;w:rsid w:val="007F0FAB"/&gt;&lt;w:pPr&gt;&lt;w:numPr&gt;&lt;w:ilvl w:val="3"/&gt;&lt;w:numId w:val="16"/&gt;&lt;/w:numPr&gt;&lt;w:spacing w:after="0"/&gt;&lt;w:ind w:left="357" w:hanging="357"/&gt;&lt;/w:pPr&gt;&lt;/w:style&gt;&lt;w:style w:type="paragraph" w:customStyle="1" w:styleId="SchedTitleC"&gt;&lt;w:name w:val="Sched_Title_C"/&gt;&lt;w:basedOn w:val="TitleC"/&gt;&lt;w:next w:val="SchedSubtitleC"/&gt;&lt;w:rsid w:val="006513CD"/&gt;&lt;w:pPr&gt;&lt;w:pageBreakBefore/&gt;&lt;w:numPr&gt;&lt;w:ilvl w:val="4"/&gt;&lt;w:numId w:val="6"/&gt;&lt;/w:numPr&gt;&lt;w:outlineLvl w:val="0"/&gt;&lt;/w:pPr&gt;&lt;/w:style&gt;&lt;w:style w:type="paragraph" w:customStyle="1" w:styleId="SchedSubtitleC"&gt;&lt;w:name w:val="Sched_Subtitle_C"/&gt;&lt;w:basedOn w:val="SubtitleC"/&gt;&lt;w:next w:val="SchedHead1C"/&gt;&lt;w:rsid w:val="006513CD"/&gt;&lt;/w:style&gt;&lt;w:style w:type="paragraph" w:customStyle="1" w:styleId="SchedHead1C"&gt;&lt;w:name w:val="Sched_Head_1_C"/&gt;&lt;w:basedOn w:val="Normal"/&gt;&lt;w:next w:val="SchedHead2C"/&gt;&lt;w:rsid w:val="006513CD"/&gt;&lt;w:pPr&gt;&lt;w:keepNext/&gt;&lt;w:numPr&gt;&lt;w:ilvl w:val="5"/&gt;&lt;w:numId w:val="6"/&gt;&lt;/w:numPr&gt;&lt;w:outlineLvl w:val="1"/&gt;&lt;/w:pPr&gt;&lt;w:rPr&gt;&lt;w:rFonts w:ascii="Arial Bold" w:hAnsi="Arial Bold"/&gt;&lt;w:b/&gt;&lt;w:caps/&gt;&lt;/w:rPr&gt;&lt;/w:style&gt;&lt;w:style w:type="paragraph" w:customStyle="1" w:styleId="SchedHead2C"&gt;&lt;w:name w:val="Sched_Head_2_C"/&gt;&lt;w:basedOn w:val="Normal"/&gt;&lt;w:rsid w:val="006513CD"/&gt;&lt;w:pPr&gt;&lt;w:numPr&gt;&lt;w:ilvl w:val="6"/&gt;&lt;w:numId w:val="6"/&gt;&lt;/w:numPr&gt;&lt;/w:pPr&gt;&lt;/w:style&gt;&lt;w:style w:type="paragraph" w:customStyle="1" w:styleId="SchedLevel3C"&gt;&lt;w:name w:val="Sched_Level_3_C"/&gt;&lt;w:basedOn w:val="Normal"/&gt;&lt;w:rsid w:val="006513CD"/&gt;&lt;w:pPr&gt;&lt;w:numPr&gt;&lt;w:ilvl w:val="7"/&gt;&lt;w:numId w:val="6"/&gt;&lt;/w:numPr&gt;&lt;/w:pPr&gt;&lt;/w:style&gt;&lt;w:style w:type="paragraph" w:styleId="FootnoteText"&gt;&lt;w:name w:val="footnote text"/&gt;&lt;w:basedOn w:val="Normal"/&gt;&lt;w:link w:val="FootnoteTextChar"/&gt;&lt;w:uiPriority w:val="99"/&gt;&lt;w:unhideWhenUsed/&gt;&lt;w:rsid w:val="009C438F"/&gt;&lt;w:pPr&gt;&lt;w:suppressLineNumbers/&gt;&lt;w:suppressAutoHyphens/&gt;&lt;w:spacing w:after="0" w:line="240" w:lineRule="auto"/&gt;&lt;w:textboxTightWrap w:val="allLines"/&gt;&lt;/w:pPr&gt;&lt;w:rPr&gt;&lt;w:sz w:val="16"/&gt;&lt;w:szCs w:val="20"/&gt;&lt;/w:rPr&gt;&lt;/w:style&gt;&lt;w:style w:type="character" w:customStyle="1" w:styleId="FootnoteTextChar"&gt;&lt;w:name w:val="Footnote Text Char"/&gt;&lt;w:basedOn w:val="DefaultParagraphFont"/&gt;&lt;w:link w:val="FootnoteText"/&gt;&lt;w:uiPriority w:val="99"/&gt;&lt;w:rsid w:val="009C438F"/&gt;&lt;w:rPr&gt;&lt;w:rFonts w:ascii="Arial" w:hAnsi="Arial"/&gt;&lt;w:kern w:val="20"/&gt;&lt;w:sz w:val="16"/&gt;&lt;w:szCs w:val="20"/&gt;&lt;/w:rPr&gt;&lt;/w:style&gt;&lt;w:style w:type="character" w:styleId="FootnoteReference"&gt;&lt;w:name w:val="footnote reference"/&gt;&lt;w:basedOn w:val="DefaultParagraphFont"/&gt;&lt;w:uiPriority w:val="99"/&gt;&lt;w:semiHidden/&gt;&lt;w:unhideWhenUsed/&gt;&lt;w:rsid w:val="006513CD"/&gt;&lt;w:rPr&gt;&lt;w:vertAlign w:val="superscript"/&gt;&lt;/w:rPr&gt;&lt;/w:style&gt;&lt;w:style w:type="paragraph" w:customStyle="1" w:styleId="SignaturesC"&gt;&lt;w:name w:val="Signatures_C"/&gt;&lt;w:basedOn w:val="Normal"/&gt;&lt;w:rsid w:val="006513CD"/&gt;&lt;w:pPr&gt;&lt;w:contextualSpacing/&gt;&lt;/w:pPr&gt;&lt;/w:style&gt;&lt;w:style w:type="paragraph" w:customStyle="1" w:styleId="Asjaoludjne"&gt;&lt;w:name w:val="Asjaolud jne"/&gt;&lt;w:basedOn w:val="Normal"/&gt;&lt;w:next w:val="Sissejuhatuskokkuvte"/&gt;&lt;w:uiPriority w:val="1"/&gt;&lt;w:qFormat/&gt;&lt;w:rsid w:val="00373E6E"/&gt;&lt;w:pPr&gt;&lt;w:spacing w:before="240" w:after="120"/&gt;&lt;/w:pPr&gt;&lt;w:rPr&gt;&lt;w:rFonts w:cs="Arial"/&gt;&lt;w:b/&gt;&lt;w:caps/&gt;&lt;/w:rPr&gt;&lt;/w:style&gt;&lt;w:style w:type="character" w:customStyle="1" w:styleId="QuoteC"&gt;&lt;w:name w:val="Quote_C"/&gt;&lt;w:basedOn w:val="DefaultParagraphFont"/&gt;&lt;w:uiPriority w:val="1"/&gt;&lt;w:rsid w:val="00056E93"/&gt;&lt;w:rPr&gt;&lt;w:i/&gt;&lt;w:sz w:val="18"/&gt;&lt;w:szCs w:val="18"/&gt;&lt;w:lang w:val="la-Latn"/&gt;&lt;/w:rPr&gt;&lt;/w:style&gt;&lt;w:style w:type="paragraph" w:styleId="TOC1"&gt;&lt;w:name w:val="toc 1"/&gt;&lt;w:basedOn w:val="Normal"/&gt;&lt;w:next w:val="Normal"/&gt;&lt;w:autoRedefine/&gt;&lt;w:uiPriority w:val="39"/&gt;&lt;w:unhideWhenUsed/&gt;&lt;w:rsid w:val="006513CD"/&gt;&lt;w:pPr&gt;&lt;w:spacing w:after="100"/&gt;&lt;/w:pPr&gt;&lt;/w:style&gt;&lt;w:style w:type="paragraph" w:styleId="TOC2"&gt;&lt;w:name w:val="toc 2"/&gt;&lt;w:basedOn w:val="Normal"/&gt;&lt;w:next w:val="Normal"/&gt;&lt;w:autoRedefine/&gt;&lt;w:uiPriority w:val="39"/&gt;&lt;w:unhideWhenUsed/&gt;&lt;w:rsid w:val="006513CD"/&gt;&lt;w:pPr&gt;&lt;w:spacing w:after="100"/&gt;&lt;w:ind w:left="200"/&gt;&lt;/w:pPr&gt;&lt;/w:style&gt;&lt;w:style w:type="character" w:styleId="Hyperlink"&gt;&lt;w:name w:val="Hyperlink"/&gt;&lt;w:basedOn w:val="DefaultParagraphFont"/&gt;&lt;w:uiPriority w:val="99"/&gt;&lt;w:unhideWhenUsed/&gt;&lt;w:rsid w:val="006513CD"/&gt;&lt;w:rPr&gt;&lt;w:color w:val="333333" w:themeColor="hyperlink"/&gt;&lt;w:u w:val="single"/&gt;&lt;/w:rPr&gt;&lt;/w:style&gt;&lt;w:style w:type="character" w:styleId="UnresolvedMention"&gt;&lt;w:name w:val="Unresolved Mention"/&gt;&lt;w:basedOn w:val="DefaultParagraphFont"/&gt;&lt;w:uiPriority w:val="99"/&gt;&lt;w:semiHidden/&gt;&lt;w:unhideWhenUsed/&gt;&lt;w:rsid w:val="001044A5"/&gt;&lt;w:rPr&gt;&lt;w:color w:val="808080"/&gt;&lt;w:shd w:val="clear" w:color="auto" w:fill="E6E6E6"/&gt;&lt;/w:rPr&gt;&lt;/w:style&gt;&lt;w:style w:type="numbering" w:customStyle="1" w:styleId="Style1"&gt;&lt;w:name w:val="Style1"/&gt;&lt;w:uiPriority w:val="99"/&gt;&lt;w:rsid w:val="00331BC0"/&gt;&lt;w:pPr&gt;&lt;w:numPr&gt;&lt;w:numId w:val="24"/&gt;&lt;/w:numPr&gt;&lt;/w:pPr&gt;&lt;/w:style&gt;&lt;w:style w:type="numbering" w:customStyle="1" w:styleId="Style2"&gt;&lt;w:name w:val="Style2"/&gt;&lt;w:uiPriority w:val="99"/&gt;&lt;w:rsid w:val="00621A57"/&gt;&lt;w:pPr&gt;&lt;w:numPr&gt;&lt;w:numId w:val="27"/&gt;&lt;/w:numPr&gt;&lt;/w:pPr&gt;&lt;/w:style&gt;&lt;w:style w:type="table" w:styleId="TableGridLight"&gt;&lt;w:name w:val="Grid Table Light"/&gt;&lt;w:basedOn w:val="TableNormal"/&gt;&lt;w:uiPriority w:val="40"/&gt;&lt;w:rsid w:val="009C438F"/&gt;&lt;w:pPr&gt;&lt;w:spacing w:after="0" w:line="240" w:lineRule="auto"/&gt;&lt;/w:pPr&gt;&lt;w:tblPr&gt;&lt;w:tblBorders&gt;&lt;w:top w:val="single" w:sz="4" w:space="0" w:color="BFBFBF" w:themeColor="background1" w:themeShade="BF"/&gt;&lt;w:left w:val="single" w:sz="4" w:space="0" w:color="BFBFBF" w:themeColor="background1" w:themeShade="BF"/&gt;&lt;w:bottom w:val="single" w:sz="4" w:space="0" w:color="BFBFBF" w:themeColor="background1" w:themeShade="BF"/&gt;&lt;w:right w:val="single" w:sz="4" w:space="0" w:color="BFBFBF" w:themeColor="background1" w:themeShade="BF"/&gt;&lt;w:insideH w:val="single" w:sz="4" w:space="0" w:color="BFBFBF" w:themeColor="background1" w:themeShade="BF"/&gt;&lt;w:insideV w:val="single" w:sz="4" w:space="0" w:color="BFBFBF" w:themeColor="background1" w:themeShade="BF"/&gt;&lt;/w:tblBorders&gt;&lt;/w:tblPr&gt;&lt;/w:style&gt;&lt;w:style w:type="table" w:customStyle="1" w:styleId="Calendar1"&gt;&lt;w:name w:val="Calendar 1"/&gt;&lt;w:basedOn w:val="TableNormal"/&gt;&lt;w:uiPriority w:val="99"/&gt;&lt;w:qFormat/&gt;&lt;w:rsid w:val="00777601"/&gt;&lt;w:pPr&gt;&lt;w:spacing w:after="0" w:line="240" w:lineRule="auto"/&gt;&lt;/w:pPr&gt;&lt;w:rPr&gt;&lt;w:lang w:val="en-US"/&gt;&lt;/w:rPr&gt;&lt;w:tblPr&gt;&lt;w:tblStyleRowBandSize w:val="1"/&gt;&lt;w:tblStyleColBandSize w:val="1"/&gt;&lt;/w:tblPr&gt;&lt;w:tcPr&gt;&lt;w:shd w:val="clear" w:color="auto" w:fill="auto"/&gt;&lt;/w:tcPr&gt;&lt;w:tblStylePr w:type="firstRow"&gt;&lt;w:pPr&gt;&lt;w:wordWrap/&gt;&lt;w:spacing w:beforeLines="0" w:beforeAutospacing="0" w:afterLines="0" w:afterAutospacing="0" w:line="240" w:lineRule="auto"/&gt;&lt;/w:pPr&gt;&lt;w:rPr&gt;&lt;w:rFonts w:asciiTheme="minorHAnsi" w:hAnsiTheme="minorHAnsi"/&gt;&lt;w:b/&gt;&lt;w:i w:val="0"/&gt;&lt;w:color w:val="auto"/&gt;&lt;w:sz w:val="44"/&gt;&lt;/w:rPr&gt;&lt;w:tblPr/&gt;&lt;w:tcPr&gt;&lt;w:vAlign w:val="bottom"/&gt;&lt;/w:tcPr&gt;&lt;/w:tblStylePr&gt;&lt;w:tblStylePr w:type="lastRow"&gt;&lt;w:tblPr/&gt;&lt;w:tcPr&gt;&lt;w:tcBorders&gt;&lt;w:top w:val="nil"/&gt;&lt;w:left w:val="nil"/&gt;&lt;w:bottom w:val="nil"/&gt;&lt;w:right w:val="nil"/&gt;&lt;w:insideH w:val="nil"/&gt;&lt;w:insideV w:val="nil"/&gt;&lt;w:tl2br w:val="nil"/&gt;&lt;w:tr2bl w:val="nil"/&gt;&lt;/w:tcBorders&gt;&lt;w:shd w:val="clear" w:color="auto" w:fill="auto"/&gt;&lt;/w:tcPr&gt;&lt;/w:tblStylePr&gt;&lt;w:tblStylePr w:type="band1Horz"&gt;&lt;w:tblPr/&gt;&lt;w:tcPr&gt;&lt;w:tcBorders&gt;&lt;w:top w:val="nil"/&gt;&lt;w:left w:val="nil"/&gt;&lt;w:bottom w:val="nil"/&gt;&lt;w:right w:val="nil"/&gt;&lt;w:insideH w:val="nil"/&gt;&lt;w:insideV w:val="nil"/&gt;&lt;w:tl2br w:val="nil"/&gt;&lt;w:tr2bl w:val="nil"/&gt;&lt;/w:tcBorders&gt;&lt;w:shd w:val="clear" w:color="auto" w:fill="auto"/&gt;&lt;/w:tcPr&gt;&lt;/w:tblStylePr&gt;&lt;w:tblStylePr w:type="band2Horz"&gt;&lt;w:tblPr/&gt;&lt;w:tcPr&gt;&lt;w:tcBorders&gt;&lt;w:top w:val="single" w:sz="24" w:space="0" w:color="333333" w:themeColor="text1"/&gt;&lt;w:left w:val="nil"/&gt;&lt;w:bottom w:val="single" w:sz="24" w:space="0" w:color="333333" w:themeColor="text1"/&gt;&lt;w:right w:val="nil"/&gt;&lt;w:insideH w:val="nil"/&gt;&lt;w:insideV w:val="nil"/&gt;&lt;w:tl2br w:val="nil"/&gt;&lt;w:tr2bl w:val="nil"/&gt;&lt;/w:tcBorders&gt;&lt;w:shd w:val="clear" w:color="auto" w:fill="auto"/&gt;&lt;/w:tcPr&gt;&lt;/w:tblStylePr&gt;&lt;/w:style&gt;&lt;w:style w:type="paragraph" w:customStyle="1" w:styleId="Lisad"&gt;&lt;w:name w:val="Lisad"/&gt;&lt;w:basedOn w:val="NumberedC"/&gt;&lt;w:link w:val="LisadChar"/&gt;&lt;w:uiPriority w:val="8"/&gt;&lt;w:qFormat/&gt;&lt;w:rsid w:val="005C4628"/&gt;&lt;w:pPr&gt;&lt;w:ind w:left="0" w:firstLine="0"/&gt;&lt;/w:pPr&gt;&lt;/w:style&gt;&lt;w:style w:type="character" w:customStyle="1" w:styleId="BulletCChar"&gt;&lt;w:name w:val="Bullet_C Char"/&gt;&lt;w:basedOn w:val="DefaultParagraphFont"/&gt;&lt;w:link w:val="BulletC"/&gt;&lt;w:rsid w:val="007B36B1"/&gt;&lt;w:rPr&gt;&lt;w:rFonts w:ascii="Arial" w:hAnsi="Arial"/&gt;&lt;w:kern w:val="20"/&gt;&lt;w:sz w:val="20"/&gt;&lt;/w:rPr&gt;&lt;/w:style&gt;&lt;w:style w:type="character" w:customStyle="1" w:styleId="NumberedCChar"&gt;&lt;w:name w:val="Numbered_C Char"/&gt;&lt;w:basedOn w:val="BulletCChar"/&gt;&lt;w:link w:val="NumberedC"/&gt;&lt;w:rsid w:val="007B36B1"/&gt;&lt;w:rPr&gt;&lt;w:rFonts w:ascii="Arial" w:hAnsi="Arial"/&gt;&lt;w:kern w:val="20"/&gt;&lt;w:sz w:val="20"/&gt;&lt;/w:rPr&gt;&lt;/w:style&gt;&lt;w:style w:type="character" w:customStyle="1" w:styleId="LisadChar"&gt;&lt;w:name w:val="Lisad Char"/&gt;&lt;w:basedOn w:val="NumberedCChar"/&gt;&lt;w:link w:val="Lisad"/&gt;&lt;w:uiPriority w:val="8"/&gt;&lt;w:rsid w:val="00976F64"/&gt;&lt;w:rPr&gt;&lt;w:rFonts w:ascii="Arial" w:hAnsi="Arial"/&gt;&lt;w:kern w:val="20"/&gt;&lt;w:sz w:val="20"/&gt;&lt;/w:rPr&gt;&lt;/w:style&gt;&lt;w:style w:type="character" w:styleId="PlaceholderText"&gt;&lt;w:name w:val="Placeholder Text"/&gt;&lt;w:basedOn w:val="DefaultParagraphFont"/&gt;&lt;w:uiPriority w:val="99"/&gt;&lt;w:semiHidden/&gt;&lt;w:rsid w:val="00E97C33"/&gt;&lt;w:rPr&gt;&lt;w:color w:val="808080"/&gt;&lt;/w:rPr&gt;&lt;/w:style&gt;&lt;w:style w:type="paragraph" w:customStyle="1" w:styleId="bold"&gt;&lt;w:name w:val="bold"/&gt;&lt;w:rsid w:val="00E97C33"/&gt;&lt;w:rPr&gt;&lt;w:rFonts w:ascii="Arial" w:hAnsi="Arial"/&gt;&lt;w:b/&gt;&lt;w:kern w:val="20"/&gt;&lt;w:sz w:val="20"/&gt;&lt;/w:rPr&gt;&lt;/w:style&gt;&lt;w:style w:type="character" w:customStyle="1" w:styleId="Style3"&gt;&lt;w:name w:val="Style3"/&gt;&lt;w:basedOn w:val="DefaultParagraphFont"/&gt;&lt;w:uiPriority w:val="1"/&gt;&lt;w:rsid w:val="00E97C33"/&gt;&lt;w:rPr&gt;&lt;w:b/&gt;&lt;/w:rPr&gt;&lt;/w:style&gt;&lt;/w:styles&gt;&lt;/pkg:xmlData&gt;&lt;/pkg:part&gt;&lt;pkg:part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wp14"&gt;&lt;w:abstractNum w:abstractNumId="0" w15:restartNumberingAfterBreak="0"&gt;&lt;w:nsid w:val="FFFFFF7C"/&gt;&lt;w:multiLevelType w:val="singleLevel"/&gt;&lt;w:tmpl w:val="617C663C"/&gt;&lt;w:lvl w:ilvl="0"&gt;&lt;w:start w:val="1"/&gt;&lt;w:numFmt w:val="decimal"/&gt;&lt;w:lvlText w:val="%1."/&gt;&lt;w:lvlJc w:val="left"/&gt;&lt;w:pPr&gt;&lt;w:tabs&gt;&lt;w:tab w:val="num" w:pos="1492"/&gt;&lt;/w:tabs&gt;&lt;w:ind w:left="1492" w:hanging="360"/&gt;&lt;/w:pPr&gt;&lt;/w:lvl&gt;&lt;/w:abstractNum&gt;&lt;w:abstractNum w:abstractNumId="1" w15:restartNumberingAfterBreak="0"&gt;&lt;w:nsid w:val="FFFFFF7D"/&gt;&lt;w:multiLevelType w:val="singleLevel"/&gt;&lt;w:tmpl w:val="98F0A84A"/&gt;&lt;w:lvl w:ilvl="0"&gt;&lt;w:start w:val="1"/&gt;&lt;w:numFmt w:val="decimal"/&gt;&lt;w:lvlText w:val="%1."/&gt;&lt;w:lvlJc w:val="left"/&gt;&lt;w:pPr&gt;&lt;w:tabs&gt;&lt;w:tab w:val="num" w:pos="1209"/&gt;&lt;/w:tabs&gt;&lt;w:ind w:left="1209" w:hanging="360"/&gt;&lt;/w:pPr&gt;&lt;/w:lvl&gt;&lt;/w:abstractNum&gt;&lt;w:abstractNum w:abstractNumId="2" w15:restartNumberingAfterBreak="0"&gt;&lt;w:nsid w:val="FFFFFF7E"/&gt;&lt;w:multiLevelType w:val="singleLevel"/&gt;&lt;w:tmpl w:val="DF80C022"/&gt;&lt;w:lvl w:ilvl="0"&gt;&lt;w:start w:val="1"/&gt;&lt;w:numFmt w:val="decimal"/&gt;&lt;w:lvlText w:val="%1."/&gt;&lt;w:lvlJc w:val="left"/&gt;&lt;w:pPr&gt;&lt;w:tabs&gt;&lt;w:tab w:val="num" w:pos="926"/&gt;&lt;/w:tabs&gt;&lt;w:ind w:left="926" w:hanging="360"/&gt;&lt;/w:pPr&gt;&lt;/w:lvl&gt;&lt;/w:abstractNum&gt;&lt;w:abstractNum w:abstractNumId="3" w15:restartNumberingAfterBreak="0"&gt;&lt;w:nsid w:val="FFFFFF7F"/&gt;&lt;w:multiLevelType w:val="singleLevel"/&gt;&lt;w:tmpl w:val="19D20336"/&gt;&lt;w:lvl w:ilvl="0"&gt;&lt;w:start w:val="1"/&gt;&lt;w:numFmt w:val="decimal"/&gt;&lt;w:lvlText w:val="%1."/&gt;&lt;w:lvlJc w:val="left"/&gt;&lt;w:pPr&gt;&lt;w:tabs&gt;&lt;w:tab w:val="num" w:pos="643"/&gt;&lt;/w:tabs&gt;&lt;w:ind w:left="643" w:hanging="360"/&gt;&lt;/w:pPr&gt;&lt;/w:lvl&gt;&lt;/w:abstractNum&gt;&lt;w:abstractNum w:abstractNumId="4" w15:restartNumberingAfterBreak="0"&gt;&lt;w:nsid w:val="FFFFFF80"/&gt;&lt;w:multiLevelType w:val="singleLevel"/&gt;&lt;w:tmpl w:val="5260BD06"/&gt;&lt;w:lvl w:ilvl="0"&gt;&lt;w:start w:val="1"/&gt;&lt;w:numFmt w:val="bullet"/&gt;&lt;w:lvlText w:val=""/&gt;&lt;w:lvlJc w:val="left"/&gt;&lt;w:pPr&gt;&lt;w:tabs&gt;&lt;w:tab w:val="num" w:pos="1492"/&gt;&lt;/w:tabs&gt;&lt;w:ind w:left="1492" w:hanging="360"/&gt;&lt;/w:pPr&gt;&lt;w:rPr&gt;&lt;w:rFonts w:ascii="Symbol" w:hAnsi="Symbol" w:hint="default"/&gt;&lt;/w:rPr&gt;&lt;/w:lvl&gt;&lt;/w:abstractNum&gt;&lt;w:abstractNum w:abstractNumId="5" w15:restartNumberingAfterBreak="0"&gt;&lt;w:nsid w:val="FFFFFF81"/&gt;&lt;w:multiLevelType w:val="singleLevel"/&gt;&lt;w:tmpl w:val="8E3C1D2A"/&gt;&lt;w:lvl w:ilvl="0"&gt;&lt;w:start w:val="1"/&gt;&lt;w:numFmt w:val="bullet"/&gt;&lt;w:lvlText w:val=""/&gt;&lt;w:lvlJc w:val="left"/&gt;&lt;w:pPr&gt;&lt;w:tabs&gt;&lt;w:tab w:val="num" w:pos="1209"/&gt;&lt;/w:tabs&gt;&lt;w:ind w:left="1209" w:hanging="360"/&gt;&lt;/w:pPr&gt;&lt;w:rPr&gt;&lt;w:rFonts w:ascii="Symbol" w:hAnsi="Symbol" w:hint="default"/&gt;&lt;/w:rPr&gt;&lt;/w:lvl&gt;&lt;/w:abstractNum&gt;&lt;w:abstractNum w:abstractNumId="6" w15:restartNumberingAfterBreak="0"&gt;&lt;w:nsid w:val="FFFFFF82"/&gt;&lt;w:multiLevelType w:val="singleLevel"/&gt;&lt;w:tmpl w:val="B43C0252"/&gt;&lt;w:lvl w:ilvl="0"&gt;&lt;w:start w:val="1"/&gt;&lt;w:numFmt w:val="bullet"/&gt;&lt;w:lvlText w:val=""/&gt;&lt;w:lvlJc w:val="left"/&gt;&lt;w:pPr&gt;&lt;w:tabs&gt;&lt;w:tab w:val="num" w:pos="926"/&gt;&lt;/w:tabs&gt;&lt;w:ind w:left="926" w:hanging="360"/&gt;&lt;/w:pPr&gt;&lt;w:rPr&gt;&lt;w:rFonts w:ascii="Symbol" w:hAnsi="Symbol" w:hint="default"/&gt;&lt;/w:rPr&gt;&lt;/w:lvl&gt;&lt;/w:abstractNum&gt;&lt;w:abstractNum w:abstractNumId="7" w15:restartNumberingAfterBreak="0"&gt;&lt;w:nsid w:val="FFFFFF83"/&gt;&lt;w:multiLevelType w:val="singleLevel"/&gt;&lt;w:tmpl w:val="E176F330"/&gt;&lt;w:lvl w:ilvl="0"&gt;&lt;w:start w:val="1"/&gt;&lt;w:numFmt w:val="bullet"/&gt;&lt;w:lvlText w:val=""/&gt;&lt;w:lvlJc w:val="left"/&gt;&lt;w:pPr&gt;&lt;w:tabs&gt;&lt;w:tab w:val="num" w:pos="643"/&gt;&lt;/w:tabs&gt;&lt;w:ind w:left="643" w:hanging="360"/&gt;&lt;/w:pPr&gt;&lt;w:rPr&gt;&lt;w:rFonts w:ascii="Symbol" w:hAnsi="Symbol" w:hint="default"/&gt;&lt;/w:rPr&gt;&lt;/w:lvl&gt;&lt;/w:abstractNum&gt;&lt;w:abstractNum w:abstractNumId="8" w15:restartNumberingAfterBreak="0"&gt;&lt;w:nsid w:val="FFFFFF88"/&gt;&lt;w:multiLevelType w:val="singleLevel"/&gt;&lt;w:tmpl w:val="0B28692C"/&gt;&lt;w:lvl w:ilvl="0"&gt;&lt;w:start w:val="1"/&gt;&lt;w:numFmt w:val="decimal"/&gt;&lt;w:lvlText w:val="%1."/&gt;&lt;w:lvlJc w:val="left"/&gt;&lt;w:pPr&gt;&lt;w:tabs&gt;&lt;w:tab w:val="num" w:pos="360"/&gt;&lt;/w:tabs&gt;&lt;w:ind w:left="360" w:hanging="360"/&gt;&lt;/w:pPr&gt;&lt;/w:lvl&gt;&lt;/w:abstractNum&gt;&lt;w:abstractNum w:abstractNumId="9" w15:restartNumberingAfterBreak="0"&gt;&lt;w:nsid w:val="FFFFFF89"/&gt;&lt;w:multiLevelType w:val="singleLevel"/&gt;&lt;w:tmpl w:val="5EA08A18"/&gt;&lt;w:lvl w:ilvl="0"&gt;&lt;w:start w:val="1"/&gt;&lt;w:numFmt w:val="bullet"/&gt;&lt;w:lvlText w:val=""/&gt;&lt;w:lvlJc w:val="left"/&gt;&lt;w:pPr&gt;&lt;w:tabs&gt;&lt;w:tab w:val="num" w:pos="360"/&gt;&lt;/w:tabs&gt;&lt;w:ind w:left="360" w:hanging="360"/&gt;&lt;/w:pPr&gt;&lt;w:rPr&gt;&lt;w:rFonts w:ascii="Symbol" w:hAnsi="Symbol" w:hint="default"/&gt;&lt;/w:rPr&gt;&lt;/w:lvl&gt;&lt;/w:abstractNum&gt;&lt;w:abstractNum w:abstractNumId="10" w15:restartNumberingAfterBreak="0"&gt;&lt;w:nsid w:val="02A7786E"/&gt;&lt;w:multiLevelType w:val="hybridMultilevel"/&gt;&lt;w:tmpl w:val="5FAEF88E"/&gt;&lt;w:lvl w:ilvl="0" w:tplc="09E4BE92"&gt;&lt;w:start w:val="2"/&gt;&lt;w:numFmt w:val="bullet"/&gt;&lt;w:lvlText w:val="-"/&gt;&lt;w:lvlJc w:val="left"/&gt;&lt;w:pPr&gt;&lt;w:ind w:left="720" w:hanging="360"/&gt;&lt;/w:pPr&gt;&lt;w:rPr&gt;&lt;w:rFonts w:ascii="Arial" w:eastAsiaTheme="minorEastAsia" w:hAnsi="Arial" w:cs="Arial"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w:abstractNumId="11" w15:restartNumberingAfterBreak="0"&gt;&lt;w:nsid w:val="0C3E5C28"/&gt;&lt;w:multiLevelType w:val="hybridMultilevel"/&gt;&lt;w:tmpl w:val="5A68C986"/&gt;&lt;w:lvl w:ilvl="0" w:tplc="5C1E7A5E"&gt;&lt;w:start w:val="1"/&gt;&lt;w:numFmt w:val="upperRoman"/&gt;&lt;w:lvlText w:val="%1."/&gt;&lt;w:lvlJc w:val="right"/&gt;&lt;w:pPr&gt;&lt;w:ind w:left="720" w:hanging="360"/&gt;&lt;/w:pPr&gt;&lt;w:rPr&gt;&lt;w:rFonts w:hint="default"/&gt;&lt;/w:rPr&gt;&lt;/w:lvl&gt;&lt;w:lvl w:ilvl="1" w:tplc="04250019"&gt;&lt;w:start w:val="1"/&gt;&lt;w:numFmt w:val="lowerLetter"/&gt;&lt;w:lvlText w:val="%2."/&gt;&lt;w:lvlJc w:val="left"/&gt;&lt;w:pPr&gt;&lt;w:ind w:left="1440" w:hanging="360"/&gt;&lt;/w:pPr&gt;&lt;/w:lvl&gt;&lt;w:lvl w:ilvl="2" w:tplc="0425001B"&gt;&lt;w:start w:val="1"/&gt;&lt;w:numFmt w:val="lowerRoman"/&gt;&lt;w:lvlText w:val="%3."/&gt;&lt;w:lvlJc w:val="right"/&gt;&lt;w:pPr&gt;&lt;w:ind w:left="2160" w:hanging="180"/&gt;&lt;/w:pPr&gt;&lt;/w:lvl&gt;&lt;w:lvl w:ilvl="3" w:tplc="B75E2C96"&gt;&lt;w:start w:val="1"/&gt;&lt;w:numFmt w:val="decimal"/&gt;&lt;w:pStyle w:val="NumberedC"/&gt;&lt;w:lvlText w:val="%4."/&gt;&lt;w:lvlJc w:val="left"/&gt;&lt;w:pPr&gt;&lt;w:ind w:left="2880" w:hanging="360"/&gt;&lt;/w:pPr&gt;&lt;w:rPr&gt;&lt;w:rFonts w:hint="default"/&gt;&lt;w:b w:val="0"/&gt;&lt;w:i w:val="0"/&gt;&lt;w:color w:val="333333"/&gt;&lt;w:sz w:val="20"/&gt;&lt;/w:rPr&gt;&lt;/w:lvl&gt;&lt;w:lvl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w:abstractNumId="12" w15:restartNumberingAfterBreak="0"&gt;&lt;w:nsid w:val="175C51C7"/&gt;&lt;w:multiLevelType w:val="hybridMultilevel"/&gt;&lt;w:tmpl w:val="9DA4380C"/&gt;&lt;w:lvl w:ilvl="0" w:tplc="0425000F"&gt;&lt;w:start w:val="1"/&gt;&lt;w:numFmt w:val="decimal"/&gt;&lt;w:lvlText w:val="%1."/&gt;&lt;w:lvlJc w:val="left"/&gt;&lt;w:pPr&gt;&lt;w:ind w:left="283" w:hanging="283"/&gt;&lt;/w:pPr&gt;&lt;w:rPr&gt;&lt;w:rFonts w:hint="default"/&gt;&lt;w:b w:val="0"/&gt;&lt;w:i w:val="0"/&gt;&lt;w:color w:val="333333"/&gt;&lt;w:sz w:val="20"/&gt;&lt;/w:rPr&gt;&lt;/w:lvl&gt;&lt;w:lvl w:ilvl="1" w:tplc="04250019" w:tentative="1"&gt;&lt;w:start w:val="1"/&gt;&lt;w:numFmt w:val="lowerLetter"/&gt;&lt;w:lvlText w:val="%2."/&gt;&lt;w:lvlJc w:val="left"/&gt;&lt;w:pPr&gt;&lt;w:ind w:left="589" w:hanging="360"/&gt;&lt;/w:pPr&gt;&lt;/w:lvl&gt;&lt;w:lvl w:ilvl="2" w:tplc="0425001B" w:tentative="1"&gt;&lt;w:start w:val="1"/&gt;&lt;w:numFmt w:val="lowerRoman"/&gt;&lt;w:lvlText w:val="%3."/&gt;&lt;w:lvlJc w:val="right"/&gt;&lt;w:pPr&gt;&lt;w:ind w:left="1309" w:hanging="180"/&gt;&lt;/w:pPr&gt;&lt;/w:lvl&gt;&lt;w:lvl w:ilvl="3" w:tplc="0425000F" w:tentative="1"&gt;&lt;w:start w:val="1"/&gt;&lt;w:numFmt w:val="decimal"/&gt;&lt;w:lvlText w:val="%4."/&gt;&lt;w:lvlJc w:val="left"/&gt;&lt;w:pPr&gt;&lt;w:ind w:left="2029" w:hanging="360"/&gt;&lt;/w:pPr&gt;&lt;/w:lvl&gt;&lt;w:lvl w:ilvl="4" w:tplc="04250019" w:tentative="1"&gt;&lt;w:start w:val="1"/&gt;&lt;w:numFmt w:val="lowerLetter"/&gt;&lt;w:lvlText w:val="%5."/&gt;&lt;w:lvlJc w:val="left"/&gt;&lt;w:pPr&gt;&lt;w:ind w:left="2749" w:hanging="360"/&gt;&lt;/w:pPr&gt;&lt;/w:lvl&gt;&lt;w:lvl w:ilvl="5" w:tplc="0425001B" w:tentative="1"&gt;&lt;w:start w:val="1"/&gt;&lt;w:numFmt w:val="lowerRoman"/&gt;&lt;w:lvlText w:val="%6."/&gt;&lt;w:lvlJc w:val="right"/&gt;&lt;w:pPr&gt;&lt;w:ind w:left="3469" w:hanging="180"/&gt;&lt;/w:pPr&gt;&lt;/w:lvl&gt;&lt;w:lvl w:ilvl="6" w:tplc="0425000F" w:tentative="1"&gt;&lt;w:start w:val="1"/&gt;&lt;w:numFmt w:val="decimal"/&gt;&lt;w:lvlText w:val="%7."/&gt;&lt;w:lvlJc w:val="left"/&gt;&lt;w:pPr&gt;&lt;w:ind w:left="4189" w:hanging="360"/&gt;&lt;/w:pPr&gt;&lt;/w:lvl&gt;&lt;w:lvl w:ilvl="7" w:tplc="04250019" w:tentative="1"&gt;&lt;w:start w:val="1"/&gt;&lt;w:numFmt w:val="lowerLetter"/&gt;&lt;w:lvlText w:val="%8."/&gt;&lt;w:lvlJc w:val="left"/&gt;&lt;w:pPr&gt;&lt;w:ind w:left="4909" w:hanging="360"/&gt;&lt;/w:pPr&gt;&lt;/w:lvl&gt;&lt;w:lvl w:ilvl="8" w:tplc="0425001B" w:tentative="1"&gt;&lt;w:start w:val="1"/&gt;&lt;w:numFmt w:val="lowerRoman"/&gt;&lt;w:lvlText w:val="%9."/&gt;&lt;w:lvlJc w:val="right"/&gt;&lt;w:pPr&gt;&lt;w:ind w:left="5629" w:hanging="180"/&gt;&lt;/w:pPr&gt;&lt;/w:lvl&gt;&lt;/w:abstractNum&gt;&lt;w:abstractNum w:abstractNumId="13" w15:restartNumberingAfterBreak="0"&gt;&lt;w:nsid w:val="1E316495"/&gt;&lt;w:multiLevelType w:val="multilevel"/&gt;&lt;w:tmpl w:val="FC8E6C6C"/&gt;&lt;w:lvl w:ilvl="0"&gt;&lt;w:start w:val="1"/&gt;&lt;w:numFmt w:val="upperLetter"/&gt;&lt;w:pStyle w:val="Preamble1C"/&gt;&lt;w:lvlText w:val="%1."/&gt;&lt;w:lvlJc w:val="left"/&gt;&lt;w:pPr&gt;&lt;w:ind w:left="567" w:hanging="567"/&gt;&lt;/w:pPr&gt;&lt;w:rPr&gt;&lt;w:rFonts w:hint="default"/&gt;&lt;/w:rPr&gt;&lt;/w:lvl&gt;&lt;w:lvl w:ilvl="1"&gt;&lt;w:start w:val="1"/&gt;&lt;w:numFmt w:val="lowerRoman"/&gt;&lt;w:pStyle w:val="Preamble2C"/&gt;&lt;w:lvlText w:val="(%2)"/&gt;&lt;w:lvlJc w:val="left"/&gt;&lt;w:pPr&gt;&lt;w:ind w:left="851" w:hanging="284"/&gt;&lt;/w:pPr&gt;&lt;w:rPr&gt;&lt;w:rFonts w:hint="default"/&gt;&lt;/w:rPr&gt;&lt;/w:lvl&gt;&lt;w:lvl w:ilvl="2"&gt;&lt;w:start w:val="1"/&gt;&lt;w:numFmt w:val="lowerRoman"/&gt;&lt;w:lvlText w:val="%3)"/&gt;&lt;w:lvlJc w:val="left"/&gt;&lt;w:pPr&gt;&lt;w:ind w:left="1080" w:hanging="360"/&gt;&lt;/w:pPr&gt;&lt;w:rPr&gt;&lt;w:rFonts w:hint="default"/&gt;&lt;/w:rPr&gt;&lt;/w:lvl&gt;&lt;w:lvl w:ilvl="3"&gt;&lt;w:start w:val="1"/&gt;&lt;w:numFmt w:val="decimal"/&gt;&lt;w:lvlText w:val="(%4)"/&gt;&lt;w:lvlJc w:val="left"/&gt;&lt;w:pPr&gt;&lt;w:ind w:left="1440" w:hanging="360"/&gt;&lt;/w:pPr&gt;&lt;w:rPr&gt;&lt;w:rFonts w:hint="default"/&gt;&lt;/w:rPr&gt;&lt;/w:lvl&gt;&lt;w:lvl w:ilvl="4"&gt;&lt;w:start w:val="1"/&gt;&lt;w:numFmt w:val="lowerLetter"/&gt;&lt;w:lvlText w:val="(%5)"/&gt;&lt;w:lvlJc w:val="left"/&gt;&lt;w:pPr&gt;&lt;w:ind w:left="1800" w:hanging="360"/&gt;&lt;/w:pPr&gt;&lt;w:rPr&gt;&lt;w:rFonts w:hint="default"/&gt;&lt;/w:rPr&gt;&lt;/w:lvl&gt;&lt;w:lvl w:ilvl="5"&gt;&lt;w:start w:val="1"/&gt;&lt;w:numFmt w:val="lowerRoman"/&gt;&lt;w:lvlText w:val="(%6)"/&gt;&lt;w:lvlJc w:val="left"/&gt;&lt;w:pPr&gt;&lt;w:ind w:left="2160" w:hanging="360"/&gt;&lt;/w:pPr&gt;&lt;w:rPr&gt;&lt;w:rFonts w:hint="default"/&gt;&lt;/w:rPr&gt;&lt;/w:lvl&gt;&lt;w:lvl w:ilvl="6"&gt;&lt;w:start w:val="1"/&gt;&lt;w:numFmt w:val="decimal"/&gt;&lt;w:lvlText w:val="%7."/&gt;&lt;w:lvlJc w:val="left"/&gt;&lt;w:pPr&gt;&lt;w:ind w:left="2520" w:hanging="360"/&gt;&lt;/w:pPr&gt;&lt;w:rPr&gt;&lt;w:rFonts w:hint="default"/&gt;&lt;/w:rPr&gt;&lt;/w:lvl&gt;&lt;w:lvl w:ilvl="7"&gt;&lt;w:start w:val="1"/&gt;&lt;w:numFmt w:val="lowerLetter"/&gt;&lt;w:lvlText w:val="%8."/&gt;&lt;w:lvlJc w:val="left"/&gt;&lt;w:pPr&gt;&lt;w:ind w:left="2880" w:hanging="360"/&gt;&lt;/w:pPr&gt;&lt;w:rPr&gt;&lt;w:rFonts w:hint="default"/&gt;&lt;/w:rPr&gt;&lt;/w:lvl&gt;&lt;w:lvl w:ilvl="8"&gt;&lt;w:start w:val="1"/&gt;&lt;w:numFmt w:val="lowerRoman"/&gt;&lt;w:lvlText w:val="%9."/&gt;&lt;w:lvlJc w:val="left"/&gt;&lt;w:pPr&gt;&lt;w:ind w:left="3240" w:hanging="360"/&gt;&lt;/w:pPr&gt;&lt;w:rPr&gt;&lt;w:rFonts w:hint="default"/&gt;&lt;/w:rPr&gt;&lt;/w:lvl&gt;&lt;/w:abstractNum&gt;&lt;w:abstractNum w:abstractNumId="14" w15:restartNumberingAfterBreak="0"&gt;&lt;w:nsid w:val="225C4D66"/&gt;&lt;w:multiLevelType w:val="hybridMultilevel"/&gt;&lt;w:tmpl w:val="7DD03B64"/&gt;&lt;w:lvl w:ilvl="0" w:tplc="F7C297DC"&gt;&lt;w:start w:val="1"/&gt;&lt;w:numFmt w:val="bullet"/&gt;&lt;w:lvlText w:val="—"/&gt;&lt;w:lvlJc w:val="left"/&gt;&lt;w:pPr&gt;&lt;w:ind w:left="567" w:hanging="369"/&gt;&lt;/w:pPr&gt;&lt;w:rPr&gt;&lt;w:rFonts w:ascii="Arial" w:hAnsi="Arial"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w:abstractNumId="15" w15:restartNumberingAfterBreak="0"&gt;&lt;w:nsid w:val="281D1A06"/&gt;&lt;w:multiLevelType w:val="multilevel"/&gt;&lt;w:tmpl w:val="5B427E64"/&gt;&lt;w:lvl w:ilvl="0"&gt;&lt;w:start w:val="1"/&gt;&lt;w:numFmt w:val="decimal"/&gt;&lt;w:lvlText w:val="%1."/&gt;&lt;w:lvlJc w:val="left"/&gt;&lt;w:pPr&gt;&lt;w:ind w:left="567" w:hanging="567"/&gt;&lt;/w:pPr&gt;&lt;w:rPr&gt;&lt;w:rFonts w:hint="default"/&gt;&lt;w:color w:val="auto"/&gt;&lt;/w:rPr&gt;&lt;/w:lvl&gt;&lt;w:lvl w:ilvl="1"&gt;&lt;w:start w:val="1"/&gt;&lt;w:numFmt w:val="decimal"/&gt;&lt;w:lvlText w:val="%1.%2."/&gt;&lt;w:lvlJc w:val="left"/&gt;&lt;w:pPr&gt;&lt;w:ind w:left="567" w:hanging="567"/&gt;&lt;/w:pPr&gt;&lt;w:rPr&gt;&lt;w:rFonts w:hint="default"/&gt;&lt;/w:rPr&gt;&lt;/w:lvl&gt;&lt;w:lvl w:ilvl="2"&gt;&lt;w:start w:val="1"/&gt;&lt;w:numFmt w:val="decimal"/&gt;&lt;w:lvlText w:val="%1.%2.%3."/&gt;&lt;w:lvlJc w:val="left"/&gt;&lt;w:pPr&gt;&lt;w:ind w:left="567" w:hanging="567"/&gt;&lt;/w:pPr&gt;&lt;w:rPr&gt;&lt;w:rFonts w:hint="default"/&gt;&lt;/w:rPr&gt;&lt;/w:lvl&gt;&lt;w:lvl w:ilvl="3"&gt;&lt;w:start w:val="1"/&gt;&lt;w:numFmt w:val="decimal"/&gt;&lt;w:lvlText w:val="%1.%2.%3.%4."/&gt;&lt;w:lvlJc w:val="left"/&gt;&lt;w:pPr&gt;&lt;w:ind w:left="567" w:hanging="567"/&gt;&lt;/w:pPr&gt;&lt;w:rPr&gt;&lt;w:rFonts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w:left="567" w:hanging="567"/&gt;&lt;/w:pPr&gt;&lt;w:rPr&gt;&lt;w:rFonts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w:left="567" w:hanging="567"/&gt;&lt;/w:pPr&gt;&lt;w:rPr&gt;&lt;w:rFonts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w:left="567" w:hanging="567"/&gt;&lt;/w:pPr&gt;&lt;w:rPr&gt;&lt;w:rFonts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w:left="567" w:hanging="567"/&gt;&lt;/w:pPr&gt;&lt;w:rPr&gt;&lt;w:rFonts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w:left="567" w:hanging="567"/&gt;&lt;/w:pPr&gt;&lt;w:rPr&gt;&lt;w:rFonts w:hint="default"/&gt;&lt;/w:rPr&gt;&lt;/w:lvl&gt;&lt;/w:abstractNum&gt;&lt;w:abstractNum w:abstractNumId="16" w15:restartNumberingAfterBreak="0"&gt;&lt;w:nsid w:val="2F72617B"/&gt;&lt;w:multiLevelType w:val="multilevel"/&gt;&lt;w:tmpl w:val="66AEA37A"/&gt;&lt;w:lvl w:ilvl="0"&gt;&lt;w:start w:val="1"/&gt;&lt;w:numFmt w:val="upperRoman"/&gt;&lt;w:pStyle w:val="Head1C"/&gt;&lt;w:lvlText w:val="%1"/&gt;&lt;w:lvlJc w:val="left"/&gt;&lt;w:pPr&gt;&lt;w:ind w:left="567" w:hanging="567"/&gt;&lt;/w:pPr&gt;&lt;w:rPr&gt;&lt;w:rFonts w:hint="default"/&gt;&lt;/w:rPr&gt;&lt;/w:lvl&gt;&lt;w:lvl w:ilvl="1"&gt;&lt;w:start w:val="1"/&gt;&lt;w:numFmt w:val="decimal"/&gt;&lt;w:pStyle w:val="Head2C"/&gt;&lt;w:isLgl/&gt;&lt;w:lvlText w:val="%1.%2."/&gt;&lt;w:lvlJc w:val="left"/&gt;&lt;w:pPr&gt;&lt;w:ind w:left="567" w:hanging="567"/&gt;&lt;/w:pPr&gt;&lt;w:rPr&gt;&lt;w:rFonts w:hint="default"/&gt;&lt;/w:rPr&gt;&lt;/w:lvl&gt;&lt;w:lvl w:ilvl="2"&gt;&lt;w:start w:val="1"/&gt;&lt;w:numFmt w:val="decimal"/&gt;&lt;w:pStyle w:val="Level3C"/&gt;&lt;w:isLgl/&gt;&lt;w:lvlText w:val="%1.%2.%3."/&gt;&lt;w:lvlJc w:val="left"/&gt;&lt;w:pPr&gt;&lt;w:ind w:left="567" w:hanging="567"/&gt;&lt;/w:pPr&gt;&lt;w:rPr&gt;&lt;w:rFonts w:hint="default"/&gt;&lt;/w:rPr&gt;&lt;/w:lvl&gt;&lt;w:lvl w:ilvl="3"&gt;&lt;w:start w:val="1"/&gt;&lt;w:numFmt w:val="lowerLetter"/&gt;&lt;w:pStyle w:val="Level4C"/&gt;&lt;w:lvlText w:val="(%4)"/&gt;&lt;w:lvlJc w:val="left"/&gt;&lt;w:pPr&gt;&lt;w:ind w:left="992" w:hanging="425"/&gt;&lt;/w:pPr&gt;&lt;w:rPr&gt;&lt;w:rFonts w:hint="default"/&gt;&lt;/w:rPr&gt;&lt;/w:lvl&gt;&lt;w:lvl w:ilvl="4"&gt;&lt;w:start w:val="1"/&gt;&lt;w:numFmt w:val="decimal"/&gt;&lt;w:pStyle w:val="SchedTitleC"/&gt;&lt;w:suff w:val="nothing"/&gt;&lt;w:lvlText w:val="Lisa %5:"/&gt;&lt;w:lvlJc w:val="left"/&gt;&lt;w:pPr&gt;&lt;w:ind w:left="0" w:firstLine="0"/&gt;&lt;/w:pPr&gt;&lt;w:rPr&gt;&lt;w:rFonts w:hint="default"/&gt;&lt;/w:rPr&gt;&lt;/w:lvl&gt;&lt;w:lvl w:ilvl="5"&gt;&lt;w:start w:val="1"/&gt;&lt;w:numFmt w:val="decimal"/&gt;&lt;w:pStyle w:val="SchedHead1C"/&gt;&lt;w:lvlText w:val="%6."/&gt;&lt;w:lvlJc w:val="left"/&gt;&lt;w:pPr&gt;&lt;w:ind w:left="567" w:hanging="567"/&gt;&lt;/w:pPr&gt;&lt;w:rPr&gt;&lt;w:rFonts w:ascii="Arial" w:hAnsi="Arial" w:cs="Arial" w:hint="default"/&gt;&lt;w:b w:val="0"/&gt;&lt;/w:rPr&gt;&lt;/w:lvl&gt;&lt;w:lvl w:ilvl="6"&gt;&lt;w:start w:val="1"/&gt;&lt;w:numFmt w:val="decimal"/&gt;&lt;w:pStyle w:val="SchedHead2C"/&gt;&lt;w:lvlText w:val="%6.%7."/&gt;&lt;w:lvlJc w:val="left"/&gt;&lt;w:pPr&gt;&lt;w:ind w:left="567" w:hanging="567"/&gt;&lt;/w:pPr&gt;&lt;w:rPr&gt;&lt;w:rFonts w:hint="default"/&gt;&lt;/w:rPr&gt;&lt;/w:lvl&gt;&lt;w:lvl w:ilvl="7"&gt;&lt;w:start w:val="1"/&gt;&lt;w:numFmt w:val="decimal"/&gt;&lt;w:pStyle w:val="SchedLevel3C"/&gt;&lt;w:lvlText w:val="%8.%6.%7"/&gt;&lt;w:lvlJc w:val="left"/&gt;&lt;w:pPr&gt;&lt;w:ind w:left="1134" w:hanging="567"/&gt;&lt;/w:pPr&gt;&lt;w:rPr&gt;&lt;w:rFonts w:hint="default"/&gt;&lt;/w:rPr&gt;&lt;/w:lvl&gt;&lt;w:lvl w:ilvl="8"&gt;&lt;w:start w:val="1"/&gt;&lt;w:numFmt w:val="lowerLetter"/&gt;&lt;w:lvlText w:val="(%9)"/&gt;&lt;w:lvlJc w:val="left"/&gt;&lt;w:pPr&gt;&lt;w:ind w:left="567" w:hanging="567"/&gt;&lt;/w:pPr&gt;&lt;w:rPr&gt;&lt;w:rFonts w:hint="default"/&gt;&lt;/w:rPr&gt;&lt;/w:lvl&gt;&lt;/w:abstractNum&gt;&lt;w:abstractNum w:abstractNumId="17" w15:restartNumberingAfterBreak="0"&gt;&lt;w:nsid w:val="30392459"/&gt;&lt;w:multiLevelType w:val="hybridMultilevel"/&gt;&lt;w:tmpl w:val="108AD30A"/&gt;&lt;w:lvl w:ilvl="0" w:tplc="0425000F"&gt;&lt;w:start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w:abstractNumId="18" w15:restartNumberingAfterBreak="0"&gt;&lt;w:nsid w:val="38C348EB"/&gt;&lt;w:multiLevelType w:val="multilevel"/&gt;&lt;w:tmpl w:val="890AAC00"/&gt;&lt;w:numStyleLink w:val="Style2"/&gt;&lt;/w:abstractNum&gt;&lt;w:abstractNum w:abstractNumId="19" w15:restartNumberingAfterBreak="0"&gt;&lt;w:nsid w:val="42E04E33"/&gt;&lt;w:multiLevelType w:val="hybridMultilevel"/&gt;&lt;w:tmpl w:val="F85C854E"/&gt;&lt;w:lvl w:ilvl="0" w:tplc="3EDE2D16"&gt;&lt;w:start w:val="1"/&gt;&lt;w:numFmt w:val="upperRoman"/&gt;&lt;w:lvlText w:val="%1"/&gt;&lt;w:lvlJc w:val="left"/&gt;&lt;w:pPr&gt;&lt;w:ind w:left="1080" w:hanging="720"/&gt;&lt;/w:pPr&gt;&lt;w:rPr&gt;&lt;w:rFonts w:hint="default"/&gt;&lt;/w:rPr&gt;&lt;/w:lvl&gt;&lt;w:lvl w:ilvl="1" w:tplc="04250019"&gt;&lt;w:start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w:abstractNumId="20" w15:restartNumberingAfterBreak="0"&gt;&lt;w:nsid w:val="43A12B7E"/&gt;&lt;w:multiLevelType w:val="multilevel"/&gt;&lt;w:tmpl w:val="F26EF916"/&gt;&lt;w:lvl w:ilvl="0"&gt;&lt;w:start w:val="1"/&gt;&lt;w:numFmt w:val="upperLetter"/&gt;&lt;w:pStyle w:val="Heading1"/&gt;&lt;w:lvlText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w:val="upperRoman"/&gt;&lt;w:pStyle w:val="Heading2"/&gt;&lt;w:lvlText w:val="%1.%2."/&gt;&lt;w:lvlJc w:val="left"/&gt;&lt;w:pPr&gt;&lt;w:ind w:left="0" w:firstLine="567"/&gt;&lt;/w:pPr&gt;&lt;w:rPr&gt;&lt;w:rFonts w:hint="default"/&gt;&lt;/w:rPr&gt;&lt;/w:lvl&gt;&lt;w:lvl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w:abstractNumId="21" w15:restartNumberingAfterBreak="0"&gt;&lt;w:nsid w:val="485E7C60"/&gt;&lt;w:multiLevelType w:val="hybridMultilevel"/&gt;&lt;w:tmpl w:val="7C9E3F88"/&gt;&lt;w:lvl w:ilvl="0" w:tplc="0425000F"&gt;&lt;w:start w:val="1"/&gt;&lt;w:numFmt w:val="decimal"/&gt;&lt;w:lvlText w:val="%1."/&gt;&lt;w:lvlJc w:val="left"/&gt;&lt;w:pPr&gt;&lt;w:ind w:left="360" w:hanging="360"/&gt;&lt;/w:pPr&gt;&lt;/w:lvl&gt;&lt;w:lvl w:ilvl="1" w:tplc="04250019" w:tentative="1"&gt;&lt;w:start w:val="1"/&gt;&lt;w:numFmt w:val="lowerLetter"/&gt;&lt;w:lvlText w:val="%2."/&gt;&lt;w:lvlJc w:val="left"/&gt;&lt;w:pPr&gt;&lt;w:ind w:left="1080" w:hanging="360"/&gt;&lt;/w:pPr&gt;&lt;/w:lvl&gt;&lt;w:lvl w:ilvl="2" w:tplc="0425001B" w:tentative="1"&gt;&lt;w:start w:val="1"/&gt;&lt;w:numFmt w:val="lowerRoman"/&gt;&lt;w:lvlText w:val="%3."/&gt;&lt;w:lvlJc w:val="right"/&gt;&lt;w:pPr&gt;&lt;w:ind w:left="1800" w:hanging="180"/&gt;&lt;/w:pPr&gt;&lt;/w:lvl&gt;&lt;w:lvl w:ilvl="3" w:tplc="0425000F" w:tentative="1"&gt;&lt;w:start w:val="1"/&gt;&lt;w:numFmt w:val="decimal"/&gt;&lt;w:lvlText w:val="%4."/&gt;&lt;w:lvlJc w:val="left"/&gt;&lt;w:pPr&gt;&lt;w:ind w:left="2520" w:hanging="360"/&gt;&lt;/w:pPr&gt;&lt;/w:lvl&gt;&lt;w:lvl w:ilvl="4" w:tplc="04250019" w:tentative="1"&gt;&lt;w:start w:val="1"/&gt;&lt;w:numFmt w:val="lowerLetter"/&gt;&lt;w:lvlText w:val="%5."/&gt;&lt;w:lvlJc w:val="left"/&gt;&lt;w:pPr&gt;&lt;w:ind w:left="3240" w:hanging="360"/&gt;&lt;/w:pPr&gt;&lt;/w:lvl&gt;&lt;w:lvl w:ilvl="5" w:tplc="0425001B" w:tentative="1"&gt;&lt;w:start w:val="1"/&gt;&lt;w:numFmt w:val="lowerRoman"/&gt;&lt;w:lvlText w:val="%6."/&gt;&lt;w:lvlJc w:val="right"/&gt;&lt;w:pPr&gt;&lt;w:ind w:left="3960" w:hanging="180"/&gt;&lt;/w:pPr&gt;&lt;/w:lvl&gt;&lt;w:lvl w:ilvl="6" w:tplc="0425000F" w:tentative="1"&gt;&lt;w:start w:val="1"/&gt;&lt;w:numFmt w:val="decimal"/&gt;&lt;w:lvlText w:val="%7."/&gt;&lt;w:lvlJc w:val="left"/&gt;&lt;w:pPr&gt;&lt;w:ind w:left="4680" w:hanging="360"/&gt;&lt;/w:pPr&gt;&lt;/w:lvl&gt;&lt;w:lvl w:ilvl="7" w:tplc="04250019" w:tentative="1"&gt;&lt;w:start w:val="1"/&gt;&lt;w:numFmt w:val="lowerLetter"/&gt;&lt;w:lvlText w:val="%8."/&gt;&lt;w:lvlJc w:val="left"/&gt;&lt;w:pPr&gt;&lt;w:ind w:left="5400" w:hanging="360"/&gt;&lt;/w:pPr&gt;&lt;/w:lvl&gt;&lt;w:lvl w:ilvl="8" w:tplc="0425001B" w:tentative="1"&gt;&lt;w:start w:val="1"/&gt;&lt;w:numFmt w:val="lowerRoman"/&gt;&lt;w:lvlText w:val="%9."/&gt;&lt;w:lvlJc w:val="right"/&gt;&lt;w:pPr&gt;&lt;w:ind w:left="6120" w:hanging="180"/&gt;&lt;/w:pPr&gt;&lt;/w:lvl&gt;&lt;/w:abstractNum&gt;&lt;w:abstractNum w:abstractNumId="22" w15:restartNumberingAfterBreak="0"&gt;&lt;w:nsid w:val="4A195FC6"/&gt;&lt;w:multiLevelType w:val="multilevel"/&gt;&lt;w:tmpl w:val="B7F82BB4"/&gt;&lt;w:styleLink w:val="Style1"/&gt;&lt;w:lvl w:ilvl="0"&gt;&lt;w:start w:val="1"/&gt;&lt;w:numFmt w:val="upperLetter"/&gt;&lt;w:lvlText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w:val="upperRoman"/&gt;&lt;w:lvlText w:val="%1.%2."/&gt;&lt;w:lvlJc w:val="left"/&gt;&lt;w:pPr&gt;&lt;w:ind w:left="792" w:hanging="432"/&gt;&lt;/w:pPr&gt;&lt;w:rPr&gt;&lt;w:rFonts w:hint="default"/&gt;&lt;/w:rPr&gt;&lt;/w:lvl&gt;&lt;w:lvl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w:abstractNumId="23" w15:restartNumberingAfterBreak="0"&gt;&lt;w:nsid w:val="4FCC7B36"/&gt;&lt;w:multiLevelType w:val="hybridMultilevel"/&gt;&lt;w:tmpl w:val="426EE6A4"/&gt;&lt;w:lvl w:ilvl="0" w:tplc="A8FEAFDC"&gt;&lt;w:start w:val="2"/&gt;&lt;w:numFmt w:val="bullet"/&gt;&lt;w:pStyle w:val="Heading3"/&gt;&lt;w:lvlText w:val="─"/&gt;&lt;w:lvlJc w:val="left"/&gt;&lt;w:pPr&gt;&lt;w:ind w:left="720" w:hanging="360"/&gt;&lt;/w:pPr&gt;&lt;w:rPr&gt;&lt;w:rFonts w:ascii="Arial" w:eastAsiaTheme="minorEastAsia" w:hAnsi="Arial"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w:abstractNumId="24" w15:restartNumberingAfterBreak="0"&gt;&lt;w:nsid w:val="52194466"/&gt;&lt;w:multiLevelType w:val="multilevel"/&gt;&lt;w:tmpl w:val="890AAC00"/&gt;&lt;w:styleLink w:val="Style2"/&gt;&lt;w:lvl w:ilvl="0"&gt;&lt;w:start w:val="1"/&gt;&lt;w:numFmt w:val="upperLetter"/&gt;&lt;w:lvlText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w:val="upperRoman"/&gt;&lt;w:lvlText w:val="%1.%2."/&gt;&lt;w:lvlJc w:val="left"/&gt;&lt;w:pPr&gt;&lt;w:ind w:left="57" w:firstLine="510"/&gt;&lt;/w:pPr&gt;&lt;w:rPr&gt;&lt;w:rFonts w:hint="default"/&gt;&lt;w:b w:val="0"/&gt;&lt;w:bCs w:val="0"/&gt;&lt;w:i w:val="0"/&gt;&lt;w:iCs w:val="0"/&gt;&lt;w:caps w:val="0"/&gt;&lt;w:smallCaps w:val="0"/&gt;&lt;w:strike w:val="0"/&gt;&lt;w:dstrike w:val="0"/&gt;&lt;w:outline w:val="0"/&gt;&lt;w:shadow w:val="0"/&gt;&lt;w:emboss w:val="0"/&gt;&lt;w:imprint w:val="0"/&gt;&lt;w:noProof w:val="0"/&gt;&lt;w:vanish w:val="0"/&gt;&lt;w:spacing w:val="0"/&gt;&lt;w:position w:val="0"/&gt;&lt;w:u w:val="none"/&gt;&lt;w:effect w:val="none"/&gt;&lt;w:vertAlign w:val="baseline"/&gt;&lt;w:em w:val="none"/&gt;&lt;w:lang w:bidi="x-none"/&gt;&lt;w:specVanish w:val="0"/&gt;&lt;w14:glow w14:rad="0"&gt;&lt;w14:srgbClr w14:val="000000"/&gt;&lt;/w14:glow&gt;&lt;w14:shadow w14:blurRad="0" w14:dist="0" w14:dir="0" w14:sx="0" w14:sy="0" w14:kx="0" w14:ky="0" w14:algn="none"&gt;&lt;w14:srgbClr w14:val="000000"/&gt;&lt;/w14:shadow&gt;&lt;w14:reflection w14:blurRad="0" w14:stA="0" w14:stPos="0" w14:endA="0" w14:endPos="0" w14:dist="0" w14:dir="0" w14:fadeDir="0" w14:sx="0" w14:sy="0" w14:kx="0" w14:ky="0" w14:algn="none"/&gt;&lt;w14:textOutline w14:w="0" w14:cap="rnd" w14:cmpd="sng" w14:algn="ctr"&gt;&lt;w14:noFill/&gt;&lt;w14:prstDash w14:val="solid"/&gt;&lt;w14:bevel/&gt;&lt;/w14:textOutline&gt;&lt;w14:scene3d&gt;&lt;w14:camera w14:prst="orthographicFront"/&gt;&lt;w14:lightRig w14:rig="threePt" w14:dir="t"&gt;&lt;w14:rot w14:lat="0" w14:lon="0" w14:rev="0"/&gt;&lt;/w14:lightRig&gt;&lt;/w14:scene3d&gt;&lt;w14:props3d w14:extrusionH="0" w14:contourW="0" w14:prstMaterial="none"/&gt;&lt;w14:ligatures w14:val="none"/&gt;&lt;w14:numForm w14:val="default"/&gt;&lt;w14:numSpacing w14:val="default"/&gt;&lt;w14:stylisticSets/&gt;&lt;w14:cntxtAlts w14:val="0"/&gt;&lt;/w:rPr&gt;&lt;/w:lvl&gt;&lt;w:lvl w:ilvl="2"&gt;&lt;w:start w:val="1"/&gt;&lt;w:numFmt w:val="decimal"/&gt;&lt;w:lvlText w:val="%1.%2.%3."/&gt;&lt;w:lvlJc w:val="left"/&gt;&lt;w:pPr&gt;&lt;w:ind w:left="1224" w:hanging="504"/&gt;&lt;/w:pPr&gt;&lt;w:rPr&gt;&lt;w:rFonts w:hint="default"/&gt;&lt;/w:rPr&gt;&lt;/w:lvl&gt;&lt;w:lvl w:ilvl="3"&gt;&lt;w:start w:val="1"/&gt;&lt;w:numFmt w:val="decimal"/&gt;&lt;w:lvlText w:val="%1.%2.%3.%4."/&gt;&lt;w:lvlJc w:val="left"/&gt;&lt;w:pPr&gt;&lt;w:ind w:left="1728" w:hanging="648"/&gt;&lt;/w:pPr&gt;&lt;w:rPr&gt;&lt;w:rFonts w:hint="default"/&gt;&lt;/w:rPr&gt;&lt;/w:lvl&gt;&lt;w:lvl w:ilvl="4"&gt;&lt;w:start w:val="1"/&gt;&lt;w:numFmt w:val="decimal"/&gt;&lt;w:lvlText w:val="%1.%2.%3.%4.%5."/&gt;&lt;w:lvlJc w:val="left"/&gt;&lt;w:pPr&gt;&lt;w:ind w:left="2232" w:hanging="792"/&gt;&lt;/w:pPr&gt;&lt;w:rPr&gt;&lt;w:rFonts w:hint="default"/&gt;&lt;/w:rPr&gt;&lt;/w:lvl&gt;&lt;w:lvl w:ilvl="5"&gt;&lt;w:start w:val="1"/&gt;&lt;w:numFmt w:val="decimal"/&gt;&lt;w:lvlText w:val="%1.%2.%3.%4.%5.%6."/&gt;&lt;w:lvlJc w:val="left"/&gt;&lt;w:pPr&gt;&lt;w:ind w:left="2736" w:hanging="936"/&gt;&lt;/w:pPr&gt;&lt;w:rPr&gt;&lt;w:rFonts w:hint="default"/&gt;&lt;/w:rPr&gt;&lt;/w:lvl&gt;&lt;w:lvl w:ilvl="6"&gt;&lt;w:start w:val="1"/&gt;&lt;w:numFmt w:val="decimal"/&gt;&lt;w:lvlText w:val="%1.%2.%3.%4.%5.%6.%7."/&gt;&lt;w:lvlJc w:val="left"/&gt;&lt;w:pPr&gt;&lt;w:ind w:left="3240" w:hanging="1080"/&gt;&lt;/w:pPr&gt;&lt;w:rPr&gt;&lt;w:rFonts w:hint="default"/&gt;&lt;/w:rPr&gt;&lt;/w:lvl&gt;&lt;w:lvl w:ilvl="7"&gt;&lt;w:start w:val="1"/&gt;&lt;w:numFmt w:val="decimal"/&gt;&lt;w:lvlText w:val="%1.%2.%3.%4.%5.%6.%7.%8."/&gt;&lt;w:lvlJc w:val="left"/&gt;&lt;w:pPr&gt;&lt;w:ind w:left="3744" w:hanging="1224"/&gt;&lt;/w:pPr&gt;&lt;w:rPr&gt;&lt;w:rFonts w:hint="default"/&gt;&lt;/w:rPr&gt;&lt;/w:lvl&gt;&lt;w:lvl w:ilvl="8"&gt;&lt;w:start w:val="1"/&gt;&lt;w:numFmt w:val="decimal"/&gt;&lt;w:lvlText w:val="%1.%2.%3.%4.%5.%6.%7.%8.%9."/&gt;&lt;w:lvlJc w:val="left"/&gt;&lt;w:pPr&gt;&lt;w:ind w:left="4320" w:hanging="1440"/&gt;&lt;/w:pPr&gt;&lt;w:rPr&gt;&lt;w:rFonts w:hint="default"/&gt;&lt;/w:rPr&gt;&lt;/w:lvl&gt;&lt;/w:abstractNum&gt;&lt;w:abstractNum w:abstractNumId="25" w15:restartNumberingAfterBreak="0"&gt;&lt;w:nsid w:val="54D94B50"/&gt;&lt;w:multiLevelType w:val="hybridMultilevel"/&gt;&lt;w:tmpl w:val="853CBD32"/&gt;&lt;w:lvl w:ilvl="0" w:tplc="C6E268F8"&gt;&lt;w:start w:val="1"/&gt;&lt;w:numFmt w:val="decimal"/&gt;&lt;w:pStyle w:val="PartiesC"/&gt;&lt;w:lvlText w:val="(%1)"/&gt;&lt;w:lvlJc w:val="left"/&gt;&lt;w:pPr&gt;&lt;w:ind w:left="567" w:hanging="567"/&gt;&lt;/w:pPr&gt;&lt;w:rPr&gt;&lt;w:rFonts w:ascii="Arial Bold" w:hAnsi="Arial Bold" w:hint="default"/&gt;&lt;w:b/&gt;&lt;w:i w:val="0"/&gt;&lt;w:color w:val="auto"/&gt;&lt;w:sz w:val="20"/&gt;&lt;/w:rPr&gt;&lt;/w:lvl&gt;&lt;w:lvl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w:abstractNumId="26" w15:restartNumberingAfterBreak="0"&gt;&lt;w:nsid w:val="557479CE"/&gt;&lt;w:multiLevelType w:val="hybridMultilevel"/&gt;&lt;w:tmpl w:val="DD00DB70"/&gt;&lt;w:lvl w:ilvl="0" w:tplc="EDB84500"&gt;&lt;w:start w:val="1"/&gt;&lt;w:numFmt w:val="decimal"/&gt;&lt;w:pStyle w:val="Heading5"/&gt;&lt;w:lvlText w:val="%1."/&gt;&lt;w:lvlJc w:val="left"/&gt;&lt;w:pPr&gt;&lt;w:ind w:left="720" w:hanging="360"/&gt;&lt;/w:pPr&gt;&lt;w:rPr&gt;&lt;w:rFonts w:hint="default"/&gt;&lt;/w:rPr&gt;&lt;/w:lvl&gt;&lt;w:lvl w:ilvl="1" w:tplc="1FB4A9D4"&gt;&lt;w:start w:val="1"/&gt;&lt;w:numFmt w:val="lowerLetter"/&gt;&lt;w:pStyle w:val="Heading4"/&gt;&lt;w:lvlText w:val="%2)"/&gt;&lt;w:lvlJc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w:abstractNumId="27" w15:restartNumberingAfterBreak="0"&gt;&lt;w:nsid w:val="61DA262F"/&gt;&lt;w:multiLevelType w:val="hybridMultilevel"/&gt;&lt;w:tmpl w:val="F612ABB4"/&gt;&lt;w:lvl w:ilvl="0" w:tplc="87207D8C"&gt;&lt;w:start w:val="1"/&gt;&lt;w:numFmt w:val="bullet"/&gt;&lt;w:pStyle w:val="BulletC"/&gt;&lt;w:lvlText w:val=""/&gt;&lt;w:lvlJc w:val="left"/&gt;&lt;w:pPr&gt;&lt;w:ind w:left="1134" w:hanging="283"/&gt;&lt;/w:pPr&gt;&lt;w:rPr&gt;&lt;w:rFonts w:ascii="Symbol" w:hAnsi="Symbol" w:hint="default"/&gt;&lt;/w:rPr&gt;&lt;/w:lvl&gt;&lt;w:lvl w:ilvl="1" w:tplc="04250003" w:tentative="1"&gt;&lt;w:start w:val="1"/&gt;&lt;w:numFmt w:val="bullet"/&gt;&lt;w:lvlText w:val="o"/&gt;&lt;w:lvlJc w:val="left"/&gt;&lt;w:pPr&gt;&lt;w:ind w:left="1297"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w:left="2017"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w:left="2737"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w:left="3457"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w:left="4177"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w:left="4897"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w:left="5617"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w:left="6337" w:hanging="360"/&gt;&lt;/w:pPr&gt;&lt;w:rPr&gt;&lt;w:rFonts w:ascii="Wingdings" w:hAnsi="Wingdings" w:hint="default"/&gt;&lt;/w:rPr&gt;&lt;/w:lvl&gt;&lt;/w:abstractNum&gt;&lt;w:abstractNum w:abstractNumId="28" w15:restartNumberingAfterBreak="0"&gt;&lt;w:nsid w:val="6374164D"/&gt;&lt;w:multiLevelType w:val="hybridMultilevel"/&gt;&lt;w:tmpl w:val="AB72A1B8"/&gt;&lt;w:lvl w:ilvl="0" w:tplc="9A8EB470"&gt;&lt;w:start w:val="1"/&gt;&lt;w:numFmt w:val="decimal"/&gt;&lt;w:lvlText w:val="%1-"/&gt;&lt;w:lvlJc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w:abstractNumId="29" w15:restartNumberingAfterBreak="0"&gt;&lt;w:nsid w:val="65136662"/&gt;&lt;w:multiLevelType w:val="hybridMultilevel"/&gt;&lt;w:tmpl w:val="EE0E2E4A"/&gt;&lt;w:lvl w:ilvl="0" w:tplc="7BB08A08"&gt;&lt;w:start w:val="2"/&gt;&lt;w:numFmt w:val="bullet"/&gt;&lt;w:lvlText w:val="-"/&gt;&lt;w:lvlJc w:val="left"/&gt;&lt;w:pPr&gt;&lt;w:ind w:left="720" w:hanging="360"/&gt;&lt;/w:pPr&gt;&lt;w:rPr&gt;&lt;w:rFonts w:ascii="Arial" w:eastAsiaTheme="minorEastAsia" w:hAnsi="Arial" w:cs="Arial" w:hint="default"/&gt;&lt;/w:rPr&gt;&lt;/w:lvl&gt;&lt;w:lvl w:ilvl="1" w:tplc="04250003"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w:tplc="04250005"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w:tplc="04250001"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w:tplc="04250003"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w:tplc="04250005"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w:tplc="04250001"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w:tplc="04250003"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w:tplc="04250005"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w:abstractNumId="30" w15:restartNumberingAfterBreak="0"&gt;&lt;w:nsid w:val="71674C59"/&gt;&lt;w:multiLevelType w:val="hybridMultilevel"/&gt;&lt;w:tmpl w:val="8D90405E"/&gt;&lt;w:lvl w:ilvl="0" w:tplc="0425000F"&gt;&lt;w:start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w:tplc="04250019" w:tentative="1"&gt;&lt;w:start w:val="1"/&gt;&lt;w:numFmt w:val="lowerLetter"/&gt;&lt;w:lvlText w:val="%2."/&gt;&lt;w:lvlJc w:val="left"/&gt;&lt;w:pPr&gt;&lt;w:ind w:left="1440" w:hanging="360"/&gt;&lt;/w:pPr&gt;&lt;/w:lvl&gt;&lt;w:lvl w:ilvl="2" w:tplc="0425001B" w:tentative="1"&gt;&lt;w:start w:val="1"/&gt;&lt;w:numFmt w:val="lowerRoman"/&gt;&lt;w:lvlText w:val="%3."/&gt;&lt;w:lvlJc w:val="right"/&gt;&lt;w:pPr&gt;&lt;w:ind w:left="2160" w:hanging="180"/&gt;&lt;/w:pPr&gt;&lt;/w:lvl&gt;&lt;w:lvl w:ilvl="3" w:tplc="0425000F" w:tentative="1"&gt;&lt;w:start w:val="1"/&gt;&lt;w:numFmt w:val="decimal"/&gt;&lt;w:lvlText w:val="%4."/&gt;&lt;w:lvlJc w:val="left"/&gt;&lt;w:pPr&gt;&lt;w:ind w:left="2880" w:hanging="360"/&gt;&lt;/w:pPr&gt;&lt;/w:lvl&gt;&lt;w:lvl w:ilvl="4" w:tplc="04250019" w:tentative="1"&gt;&lt;w:start w:val="1"/&gt;&lt;w:numFmt w:val="lowerLetter"/&gt;&lt;w:lvlText w:val="%5."/&gt;&lt;w:lvlJc w:val="left"/&gt;&lt;w:pPr&gt;&lt;w:ind w:left="3600" w:hanging="360"/&gt;&lt;/w:pPr&gt;&lt;/w:lvl&gt;&lt;w:lvl w:ilvl="5" w:tplc="0425001B" w:tentative="1"&gt;&lt;w:start w:val="1"/&gt;&lt;w:numFmt w:val="lowerRoman"/&gt;&lt;w:lvlText w:val="%6."/&gt;&lt;w:lvlJc w:val="right"/&gt;&lt;w:pPr&gt;&lt;w:ind w:left="4320" w:hanging="180"/&gt;&lt;/w:pPr&gt;&lt;/w:lvl&gt;&lt;w:lvl w:ilvl="6" w:tplc="0425000F" w:tentative="1"&gt;&lt;w:start w:val="1"/&gt;&lt;w:numFmt w:val="decimal"/&gt;&lt;w:lvlText w:val="%7."/&gt;&lt;w:lvlJc w:val="left"/&gt;&lt;w:pPr&gt;&lt;w:ind w:left="5040" w:hanging="360"/&gt;&lt;/w:pPr&gt;&lt;/w:lvl&gt;&lt;w:lvl w:ilvl="7" w:tplc="04250019" w:tentative="1"&gt;&lt;w:start w:val="1"/&gt;&lt;w:numFmt w:val="lowerLetter"/&gt;&lt;w:lvlText w:val="%8."/&gt;&lt;w:lvlJc w:val="left"/&gt;&lt;w:pPr&gt;&lt;w:ind w:left="5760" w:hanging="360"/&gt;&lt;/w:pPr&gt;&lt;/w:lvl&gt;&lt;w:lvl w:ilvl="8" w:tplc="0425001B" w:tentative="1"&gt;&lt;w:start w:val="1"/&gt;&lt;w:numFmt w:val="lowerRoman"/&gt;&lt;w:lvlText w:val="%9."/&gt;&lt;w:lvlJc w:val="right"/&gt;&lt;w:pPr&gt;&lt;w:ind w:left="6480" w:hanging="180"/&gt;&lt;/w:pPr&gt;&lt;/w:lvl&gt;&lt;/w:abstractNum&gt;&lt;w:abstractNum w:abstractNumId="31" w15:restartNumberingAfterBreak="0"&gt;&lt;w:nsid w:val="789079ED"/&gt;&lt;w:multiLevelType w:val="multilevel"/&gt;&lt;w:tmpl w:val="1F9E7A3C"/&gt;&lt;w:lvl w:ilvl="0"&gt;&lt;w:start w:val="1"/&gt;&lt;w:numFmt w:val="upperRoman"/&gt;&lt;w:lvlText w:val="%1."/&gt;&lt;w:lvlJc w:val="left"/&gt;&lt;w:pPr&gt;&lt;w:ind w:left="360" w:hanging="360"/&gt;&lt;/w:pPr&gt;&lt;w:rPr&gt;&lt;w:rFonts w:hint="default"/&gt;&lt;/w:rPr&gt;&lt;/w:lvl&gt;&lt;w:lvl w:ilvl="1"&gt;&lt;w:start w:val="1"/&gt;&lt;w:numFmt w:val="lowerLetter"/&gt;&lt;w:lvlText w:val="%2."/&gt;&lt;w:lvlJc w:val="left"/&gt;&lt;w:pPr&gt;&lt;w:ind w:left="1080" w:hanging="360"/&gt;&lt;/w:pPr&gt;&lt;w:rPr&gt;&lt;w:rFonts w:hint="default"/&gt;&lt;/w:rPr&gt;&lt;/w:lvl&gt;&lt;w:lvl w:ilvl="2"&gt;&lt;w:start w:val="1"/&gt;&lt;w:numFmt w:val="lowerRoman"/&gt;&lt;w:lvlText w:val="%3."/&gt;&lt;w:lvlJc w:val="right"/&gt;&lt;w:pPr&gt;&lt;w:ind w:left="1800" w:hanging="180"/&gt;&lt;/w:pPr&gt;&lt;w:rPr&gt;&lt;w:rFonts w:hint="default"/&gt;&lt;/w:rPr&gt;&lt;/w:lvl&gt;&lt;w:lvl w:ilvl="3"&gt;&lt;w:start w:val="1"/&gt;&lt;w:numFmt w:val="decimal"/&gt;&lt;w:lvlText w:val="%4."/&gt;&lt;w:lvlJc w:val="left"/&gt;&lt;w:pPr&gt;&lt;w:ind w:left="2520" w:hanging="360"/&gt;&lt;/w:pPr&gt;&lt;w:rPr&gt;&lt;w:rFonts w:hint="default"/&gt;&lt;/w:rPr&gt;&lt;/w:lvl&gt;&lt;w:lvl w:ilvl="4"&gt;&lt;w:start w:val="1"/&gt;&lt;w:numFmt w:val="lowerLetter"/&gt;&lt;w:lvlText w:val="%5."/&gt;&lt;w:lvlJc w:val="left"/&gt;&lt;w:pPr&gt;&lt;w:ind w:left="3240" w:hanging="360"/&gt;&lt;/w:pPr&gt;&lt;w:rPr&gt;&lt;w:rFonts w:hint="default"/&gt;&lt;/w:rPr&gt;&lt;/w:lvl&gt;&lt;w:lvl w:ilvl="5"&gt;&lt;w:start w:val="1"/&gt;&lt;w:numFmt w:val="lowerRoman"/&gt;&lt;w:lvlText w:val="%6."/&gt;&lt;w:lvlJc w:val="right"/&gt;&lt;w:pPr&gt;&lt;w:ind w:left="3960" w:hanging="180"/&gt;&lt;/w:pPr&gt;&lt;w:rPr&gt;&lt;w:rFonts w:hint="default"/&gt;&lt;/w:rPr&gt;&lt;/w:lvl&gt;&lt;w:lvl w:ilvl="6"&gt;&lt;w:start w:val="1"/&gt;&lt;w:numFmt w:val="decimal"/&gt;&lt;w:lvlText w:val="%7."/&gt;&lt;w:lvlJc w:val="left"/&gt;&lt;w:pPr&gt;&lt;w:ind w:left="4680" w:hanging="360"/&gt;&lt;/w:pPr&gt;&lt;w:rPr&gt;&lt;w:rFonts w:hint="default"/&gt;&lt;/w:rPr&gt;&lt;/w:lvl&gt;&lt;w:lvl w:ilvl="7"&gt;&lt;w:start w:val="1"/&gt;&lt;w:numFmt w:val="lowerLetter"/&gt;&lt;w:lvlText w:val="%8."/&gt;&lt;w:lvlJc w:val="left"/&gt;&lt;w:pPr&gt;&lt;w:ind w:left="5400" w:hanging="360"/&gt;&lt;/w:pPr&gt;&lt;w:rPr&gt;&lt;w:rFonts w:hint="default"/&gt;&lt;/w:rPr&gt;&lt;/w:lvl&gt;&lt;w:lvl w:ilvl="8"&gt;&lt;w:start w:val="1"/&gt;&lt;w:numFmt w:val="lowerRoman"/&gt;&lt;w:lvlText w:val="%9."/&gt;&lt;w:lvlJc w:val="right"/&gt;&lt;w:pPr&gt;&lt;w:ind w:left="6120" w:hanging="180"/&gt;&lt;/w:pPr&gt;&lt;w:rPr&gt;&lt;w:rFonts w:hint="default"/&gt;&lt;/w:rPr&gt;&lt;/w:lvl&gt;&lt;/w:abstractNum&gt;&lt;w:num w:numId="1"&gt;&lt;w:abstractNumId w:val="17"/&gt;&lt;/w:num&gt;&lt;w:num w:numId="2"&gt;&lt;w:abstractNumId w:val="30"/&gt;&lt;/w:num&gt;&lt;w:num w:numId="3"&gt;&lt;w:abstractNumId w:val="28"/&gt;&lt;/w:num&gt;&lt;w:num w:numId="4"&gt;&lt;w:abstractNumId w:val="15"/&gt;&lt;/w:num&gt;&lt;w:num w:numId="5"&gt;&lt;w:abstractNumId w:val="25"/&gt;&lt;/w:num&gt;&lt;w:num w:numId="6"&gt;&lt;w:abstractNumId w:val="16"/&gt;&lt;/w:num&gt;&lt;w:num w:numId="7"&gt;&lt;w:abstractNumId w:val="27"/&gt;&lt;/w:num&gt;&lt;w:num w:numId="8"&gt;&lt;w:abstractNumId w:val="27"/&gt;&lt;w:lvlOverride w:ilvl="0"&gt;&lt;w:startOverride w:val="1"/&gt;&lt;/w:lvlOverride&gt;&lt;/w:num&gt;&lt;w:num w:numId="9"&gt;&lt;w:abstractNumId w:val="13"/&gt;&lt;/w:num&gt;&lt;w:num w:numId="10"&gt;&lt;w:abstractNumId w:val="12"/&gt;&lt;/w:num&gt;&lt;w:num w:numId="11"&gt;&lt;w:abstractNumId w:val="27"/&gt;&lt;w:lvlOverride w:ilvl="0"&gt;&lt;w:startOverride w:val="1"/&gt;&lt;/w:lvlOverride&gt;&lt;/w:num&gt;&lt;w:num w:numId="12"&gt;&lt;w:abstractNumId w:val="27"/&gt;&lt;w:lvlOverride w:ilvl="0"&gt;&lt;w:startOverride w:val="1"/&gt;&lt;/w:lvlOverride&gt;&lt;/w:num&gt;&lt;w:num w:numId="13"&gt;&lt;w:abstractNumId w:val="14"/&gt;&lt;/w:num&gt;&lt;w:num w:numId="14"&gt;&lt;w:abstractNumId w:val="14"/&gt;&lt;w:lvlOverride w:ilvl="0"&gt;&lt;w:startOverride w:val="1"/&gt;&lt;/w:lvlOverride&gt;&lt;/w:num&gt;&lt;w:num w:numId="15"&gt;&lt;w:abstractNumId w:val="14"/&gt;&lt;w:lvlOverride w:ilvl="0"&gt;&lt;w:startOverride w:val="1"/&gt;&lt;/w:lvlOverride&gt;&lt;/w:num&gt;&lt;w:num w:numId="16"&gt;&lt;w:abstractNumId w:val="11"/&gt;&lt;/w:num&gt;&lt;w:num w:numId="17"&gt;&lt;w:abstractNumId w:val="19"/&gt;&lt;/w:num&gt;&lt;w:num w:numId="18"&gt;&lt;w:abstractNumId w:val="26"/&gt;&lt;/w:num&gt;&lt;w:num w:numId="19"&gt;&lt;w:abstractNumId w:val="29"/&gt;&lt;/w:num&gt;&lt;w:num w:numId="20"&gt;&lt;w:abstractNumId w:val="10"/&gt;&lt;/w:num&gt;&lt;w:num w:numId="21"&gt;&lt;w:abstractNumId w:val="23"/&gt;&lt;/w:num&gt;&lt;w:num w:numId="22"&gt;&lt;w:abstractNumId w:val="20"/&gt;&lt;/w:num&gt;&lt;w:num w:numId="23"&gt;&lt;w:abstractNumId w:val="31"/&gt;&lt;/w:num&gt;&lt;w:num w:numId="24"&gt;&lt;w:abstractNumId w:val="22"/&gt;&lt;/w:num&gt;&lt;w:num w:numId="25"&gt;&lt;w:abstractNumId w:val="18"/&gt;&lt;/w:num&gt;&lt;w:num w:numId="26"&gt;&lt;w:abstractNumId w:val="21"/&gt;&lt;/w:num&gt;&lt;w:num w:numId="27"&gt;&lt;w:abstractNumId w:val="24"/&gt;&lt;/w:num&gt;&lt;w:num w:numId="28"&gt;&lt;w:abstractNumId w:val="9"/&gt;&lt;/w:num&gt;&lt;w:num w:numId="29"&gt;&lt;w:abstractNumId w:val="8"/&gt;&lt;/w:num&gt;&lt;w:num w:numId="30"&gt;&lt;w:abstractNumId w:val="7"/&gt;&lt;/w:num&gt;&lt;w:num w:numId="31"&gt;&lt;w:abstractNumId w:val="6"/&gt;&lt;/w:num&gt;&lt;w:num w:numId="32"&gt;&lt;w:abstractNumId w:val="5"/&gt;&lt;/w:num&gt;&lt;w:num w:numId="33"&gt;&lt;w:abstractNumId w:val="4"/&gt;&lt;/w:num&gt;&lt;w:num w:numId="34"&gt;&lt;w:abstractNumId w:val="3"/&gt;&lt;/w:num&gt;&lt;w:num w:numId="35"&gt;&lt;w:abstractNumId w:val="2"/&gt;&lt;/w:num&gt;&lt;w:num w:numId="36"&gt;&lt;w:abstractNumId w:val="1"/&gt;&lt;/w:num&gt;&lt;w:num w:numId="37"&gt;&lt;w:abstractNumId w:val="0"/&gt;&lt;/w:num&gt;&lt;/w:numbering&gt;&lt;/pkg:xmlData&gt;&lt;/pkg:part&gt;&lt;/pkg:package&gt;
</Kutsenimetus>
</DemoXMLNode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1379CBA35E340B60DDDAB71F076A3" ma:contentTypeVersion="10" ma:contentTypeDescription="Loo uus dokument" ma:contentTypeScope="" ma:versionID="4e852f6ab21a0c14dc4d30f7e00aaecd">
  <xsd:schema xmlns:xsd="http://www.w3.org/2001/XMLSchema" xmlns:xs="http://www.w3.org/2001/XMLSchema" xmlns:p="http://schemas.microsoft.com/office/2006/metadata/properties" xmlns:ns1="http://schemas.microsoft.com/sharepoint/v3" xmlns:ns2="0c7f4e1e-db19-4365-a1ea-24ba4f3f64b2" targetNamespace="http://schemas.microsoft.com/office/2006/metadata/properties" ma:root="true" ma:fieldsID="bab5983cd903814d49e72765abf6ee22" ns1:_="" ns2:_="">
    <xsd:import namespace="http://schemas.microsoft.com/sharepoint/v3"/>
    <xsd:import namespace="0c7f4e1e-db19-4365-a1ea-24ba4f3f64b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Ajastamise alguskuupäev" ma:description="Veerg Ajastamise alguskuupäev on avaldamisfunktsiooni loodud saidiveerg, mille abil määratakse kuupäev ja kellaaeg, kui lehte esimest korda külastajatele kuvatakse." ma:internalName="PublishingStartDate">
      <xsd:simpleType>
        <xsd:restriction base="dms:Unknown"/>
      </xsd:simpleType>
    </xsd:element>
    <xsd:element name="PublishingExpirationDate" ma:index="9" nillable="true" ma:displayName="Ajastamise lõppkuupäev" ma:description="Veerg Ajastamise lõppkuupäev on avaldamisfunktsiooni loodud saidiveerg, mille abil määratakse kuupäev ja kellaaeg, kui lehte enam külastajatele ei kuva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f4e1e-db19-4365-a1ea-24ba4f3f6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��< ? x m l   v e r s i o n = " 1 . 0 "   e n c o d i n g = " u t f - 1 6 " ? > < p r o p e r t i e s   x m l n s = " h t t p : / / w w w . i m a n a g e . c o m / w o r k / x m l s c h e m a " >  
     < d o c u m e n t i d > T L N ! 5 2 4 7 4 8 . 1 < / d o c u m e n t i d >  
     < s e n d e r i d > M A R T I N . R A U D E < / s e n d e r i d >  
     < s e n d e r e m a i l > M A R T I N . R A U D E @ E L L E X . E E < / s e n d e r e m a i l >  
     < l a s t m o d i f i e d > 2 0 2 1 - 1 0 - 0 8 T 1 3 : 4 1 : 0 0 . 0 0 0 0 0 0 0 + 0 3 : 0 0 < / l a s t m o d i f i e d >  
     < d a t a b a s e > T L N < / d a t a b a s e >  
 < / p r o p e r t i e s > 
</file>

<file path=customXml/itemProps1.xml><?xml version="1.0" encoding="utf-8"?>
<ds:datastoreItem xmlns:ds="http://schemas.openxmlformats.org/officeDocument/2006/customXml" ds:itemID="{DE935729-DFFB-46CC-B2A4-D958BC079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1232C-62DE-4F75-AAE2-851BBC59EF6D}">
  <ds:schemaRefs>
    <ds:schemaRef ds:uri="http://DemoXML.htm"/>
  </ds:schemaRefs>
</ds:datastoreItem>
</file>

<file path=customXml/itemProps3.xml><?xml version="1.0" encoding="utf-8"?>
<ds:datastoreItem xmlns:ds="http://schemas.openxmlformats.org/officeDocument/2006/customXml" ds:itemID="{644E20C4-6C47-4B33-B7DB-EAE1F7CDE6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01AF0-A734-4998-82E9-A82F576F565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0c7f4e1e-db19-4365-a1ea-24ba4f3f64b2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418CF8D-E9FA-4624-8EFE-87907C857D09}">
  <ds:schemaRefs>
    <ds:schemaRef ds:uri="http://DemoXML.htm"/>
  </ds:schemaRefs>
</ds:datastoreItem>
</file>

<file path=customXml/itemProps6.xml><?xml version="1.0" encoding="utf-8"?>
<ds:datastoreItem xmlns:ds="http://schemas.openxmlformats.org/officeDocument/2006/customXml" ds:itemID="{434A4B11-7A5E-47BC-B4DA-23502964E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c7f4e1e-db19-4365-a1ea-24ba4f3f6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C3C2481F-266C-4FFE-80C1-C100426B7BC2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1177</Words>
  <Characters>8423</Characters>
  <Application>Microsoft Office Word</Application>
  <DocSecurity>0</DocSecurity>
  <Lines>161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Martin-Johannes Raude</dc:creator>
  <cp:keywords/>
  <dc:description/>
  <cp:lastModifiedBy>Ellex Raidla</cp:lastModifiedBy>
  <cp:revision>9</cp:revision>
  <cp:lastPrinted>2023-01-27T09:04:00Z</cp:lastPrinted>
  <dcterms:created xsi:type="dcterms:W3CDTF">2023-11-30T16:13:00Z</dcterms:created>
  <dcterms:modified xsi:type="dcterms:W3CDTF">2023-12-01T11:59:00Z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Court File</vt:lpwstr>
  </property>
  <property fmtid="{D5CDD505-2E9C-101B-9397-08002B2CF9AE}" pid="3" name="DocumentTypeDisplay">
    <vt:lpwstr>Court File</vt:lpwstr>
  </property>
  <property fmtid="{D5CDD505-2E9C-101B-9397-08002B2CF9AE}" pid="4" name="DocumentLanguage">
    <vt:lpwstr>Estonian</vt:lpwstr>
  </property>
  <property fmtid="{D5CDD505-2E9C-101B-9397-08002B2CF9AE}" pid="5" name="TemplateOptions">
    <vt:lpwstr>1</vt:lpwstr>
  </property>
  <property fmtid="{D5CDD505-2E9C-101B-9397-08002B2CF9AE}" pid="6" name="ContentTypeId">
    <vt:lpwstr>0x0101007F81379CBA35E340B60DDDAB71F076A3</vt:lpwstr>
  </property>
  <property fmtid="{D5CDD505-2E9C-101B-9397-08002B2CF9AE}" pid="7" name="GrammarlyDocumentId">
    <vt:lpwstr>0f7562ecb5256ef682a76f790c1089a3d5fb1ca8c84c28b4370e2a0ec45730f6</vt:lpwstr>
  </property>
</Properties>
</file>